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E" w:rsidRDefault="00B2067E" w:rsidP="008B479D">
      <w:pPr>
        <w:pStyle w:val="Standard"/>
        <w:rPr>
          <w:sz w:val="28"/>
          <w:szCs w:val="28"/>
        </w:rPr>
      </w:pPr>
    </w:p>
    <w:p w:rsidR="00B2067E" w:rsidRDefault="00B2067E" w:rsidP="00B206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 ORGANIZACYJNY</w:t>
      </w:r>
    </w:p>
    <w:p w:rsidR="00B2067E" w:rsidRDefault="00B2067E" w:rsidP="00B2067E">
      <w:pPr>
        <w:pStyle w:val="Podtytu"/>
        <w:rPr>
          <w:sz w:val="28"/>
          <w:szCs w:val="28"/>
        </w:rPr>
      </w:pPr>
      <w:r>
        <w:rPr>
          <w:sz w:val="28"/>
          <w:szCs w:val="28"/>
        </w:rPr>
        <w:t>DĄBROWSKIEGO  DOMU  KULTURY</w:t>
      </w:r>
    </w:p>
    <w:p w:rsidR="00B2067E" w:rsidRDefault="00A91EFB" w:rsidP="00B2067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W  DĄBROWIE  TARNOWSKIEJ </w:t>
      </w:r>
    </w:p>
    <w:p w:rsidR="00B2067E" w:rsidRDefault="00B2067E" w:rsidP="00B2067E">
      <w:pPr>
        <w:pStyle w:val="Standard"/>
      </w:pPr>
    </w:p>
    <w:p w:rsidR="00B2067E" w:rsidRPr="00DA6DD8" w:rsidRDefault="00B2067E" w:rsidP="00DA6DD8">
      <w:pPr>
        <w:pStyle w:val="Standard"/>
        <w:jc w:val="both"/>
        <w:rPr>
          <w:rFonts w:eastAsia="Times New Roman" w:cs="Times New Roman"/>
          <w:szCs w:val="20"/>
        </w:rPr>
      </w:pPr>
      <w:r>
        <w:t xml:space="preserve">Na podstawie art. 13 ust. 3 ustawy z dnia 25 października 1991 r. o organizowaniu                               i prowadzeniu działalności kulturalnej (Dz. U. 2012 r., poz. 406 z </w:t>
      </w:r>
      <w:proofErr w:type="spellStart"/>
      <w:r>
        <w:t>późn</w:t>
      </w:r>
      <w:proofErr w:type="spellEnd"/>
      <w:r>
        <w:t>. zm.)</w:t>
      </w:r>
      <w:r w:rsidR="00DA6DD8">
        <w:t xml:space="preserve">                                      i Rozporządzenia Ministra </w:t>
      </w:r>
      <w:r w:rsidR="00DA6DD8">
        <w:rPr>
          <w:rFonts w:eastAsia="Times New Roman" w:cs="Times New Roman"/>
          <w:szCs w:val="20"/>
        </w:rPr>
        <w:t xml:space="preserve">Kultury i Dziedzictwa Narodowego w sprawie wynagradzania pracowników instytucji kultury </w:t>
      </w:r>
      <w:r w:rsidR="00DA6DD8" w:rsidRPr="004403A5">
        <w:rPr>
          <w:rFonts w:eastAsia="Times New Roman" w:cs="Times New Roman"/>
          <w:szCs w:val="20"/>
        </w:rPr>
        <w:t xml:space="preserve">z 22.10.2015 r. (Dz.U.2015.1798 z późn.zm.) </w:t>
      </w:r>
      <w:r>
        <w:t>ustala się,                co następuje:</w:t>
      </w:r>
    </w:p>
    <w:p w:rsidR="00B2067E" w:rsidRDefault="00B2067E" w:rsidP="00B2067E">
      <w:pPr>
        <w:pStyle w:val="Tekstpodstawowy2"/>
      </w:pPr>
    </w:p>
    <w:p w:rsidR="00B2067E" w:rsidRDefault="00B2067E" w:rsidP="00B2067E">
      <w:pPr>
        <w:pStyle w:val="Tekstpodstawowy2"/>
      </w:pPr>
    </w:p>
    <w:p w:rsidR="00B2067E" w:rsidRDefault="00B2067E" w:rsidP="00B2067E">
      <w:pPr>
        <w:pStyle w:val="Nagwek2"/>
        <w:numPr>
          <w:ilvl w:val="0"/>
          <w:numId w:val="6"/>
        </w:numPr>
      </w:pPr>
      <w:r>
        <w:t>Postanowienia ogólne</w:t>
      </w:r>
    </w:p>
    <w:p w:rsidR="00B2067E" w:rsidRDefault="00B2067E" w:rsidP="00B2067E">
      <w:pPr>
        <w:pStyle w:val="Standard"/>
        <w:rPr>
          <w:b/>
        </w:rPr>
      </w:pPr>
    </w:p>
    <w:p w:rsidR="00B2067E" w:rsidRDefault="00B2067E" w:rsidP="00B2067E">
      <w:pPr>
        <w:pStyle w:val="Standard"/>
        <w:jc w:val="center"/>
      </w:pPr>
      <w:r>
        <w:t>§ 1</w:t>
      </w:r>
      <w:r w:rsidR="000B740B">
        <w:t>.</w:t>
      </w:r>
    </w:p>
    <w:p w:rsidR="00B2067E" w:rsidRDefault="00B2067E" w:rsidP="00B2067E">
      <w:pPr>
        <w:pStyle w:val="Standard"/>
        <w:rPr>
          <w:rFonts w:ascii="Lucida Console" w:hAnsi="Lucida Console"/>
        </w:rPr>
      </w:pPr>
    </w:p>
    <w:p w:rsidR="00B2067E" w:rsidRDefault="00B2067E" w:rsidP="00B2067E">
      <w:pPr>
        <w:pStyle w:val="Nagwek3"/>
      </w:pPr>
      <w:r>
        <w:t>Dąbrowski Dom Kultury w Dąbrowie Tarnowskiej, zwany dalej DDK działa na podstawie:</w:t>
      </w:r>
    </w:p>
    <w:p w:rsidR="00B2067E" w:rsidRDefault="00B2067E" w:rsidP="00B2067E">
      <w:pPr>
        <w:pStyle w:val="Standard"/>
      </w:pPr>
    </w:p>
    <w:p w:rsidR="00B2067E" w:rsidRDefault="00B2067E" w:rsidP="00B2067E">
      <w:pPr>
        <w:pStyle w:val="Textbody"/>
        <w:numPr>
          <w:ilvl w:val="0"/>
          <w:numId w:val="7"/>
        </w:numPr>
        <w:jc w:val="both"/>
      </w:pPr>
      <w:r>
        <w:t xml:space="preserve">Ustawy z dnia 8 marca 1990 r. o samorządzie gminnym (Dz. U. z </w:t>
      </w:r>
      <w:r w:rsidR="00BE5332">
        <w:t>2015</w:t>
      </w:r>
      <w:r>
        <w:t xml:space="preserve"> r.</w:t>
      </w:r>
      <w:r w:rsidR="00BE5332">
        <w:t xml:space="preserve">, poz. 1515)            </w:t>
      </w:r>
    </w:p>
    <w:p w:rsidR="00BE5332" w:rsidRDefault="00B2067E" w:rsidP="00B2067E">
      <w:pPr>
        <w:pStyle w:val="Textbody"/>
        <w:numPr>
          <w:ilvl w:val="0"/>
          <w:numId w:val="2"/>
        </w:numPr>
        <w:jc w:val="both"/>
      </w:pPr>
      <w:r>
        <w:t>Ustawy z dnia 25 października 1991 r. o organizowaniu i prowadzeniu działalności kulturalnej (Dz. U. 2012 r., poz. 40</w:t>
      </w:r>
      <w:r w:rsidR="00BE5332">
        <w:t xml:space="preserve">6 z </w:t>
      </w:r>
      <w:proofErr w:type="spellStart"/>
      <w:r w:rsidR="00BE5332">
        <w:t>późn</w:t>
      </w:r>
      <w:proofErr w:type="spellEnd"/>
      <w:r w:rsidR="00BE5332">
        <w:t>. zm.)</w:t>
      </w:r>
    </w:p>
    <w:p w:rsidR="00B2067E" w:rsidRPr="00916381" w:rsidRDefault="00B2067E" w:rsidP="00B2067E">
      <w:pPr>
        <w:pStyle w:val="Textbody"/>
        <w:numPr>
          <w:ilvl w:val="0"/>
          <w:numId w:val="2"/>
        </w:numPr>
        <w:jc w:val="both"/>
      </w:pPr>
      <w:r>
        <w:t xml:space="preserve"> Statutu DDK w Dąbrowie Tarnowskiej </w:t>
      </w:r>
      <w:r w:rsidRPr="00136150">
        <w:t>nadanego Uchwałą Nr XVI</w:t>
      </w:r>
      <w:r w:rsidR="00136150" w:rsidRPr="00136150">
        <w:t>II/195/12</w:t>
      </w:r>
      <w:r w:rsidRPr="00136150">
        <w:t xml:space="preserve"> Rady Miej</w:t>
      </w:r>
      <w:r w:rsidR="00136150" w:rsidRPr="00136150">
        <w:t xml:space="preserve">skiej w Dąbrowie </w:t>
      </w:r>
      <w:proofErr w:type="spellStart"/>
      <w:r w:rsidR="00136150" w:rsidRPr="00136150">
        <w:t>Tarn</w:t>
      </w:r>
      <w:proofErr w:type="spellEnd"/>
      <w:r w:rsidR="00136150" w:rsidRPr="00136150">
        <w:t>. z dnia 27 marca 2012</w:t>
      </w:r>
      <w:r w:rsidRPr="00136150">
        <w:t xml:space="preserve"> roku</w:t>
      </w:r>
      <w:r w:rsidR="00BE5332">
        <w:t xml:space="preserve"> w sprawie </w:t>
      </w:r>
      <w:r w:rsidR="00916381" w:rsidRPr="00916381">
        <w:t>nadania Statutu Dąbrowskiemu Domowi</w:t>
      </w:r>
      <w:r w:rsidR="00BE5332" w:rsidRPr="00916381">
        <w:t xml:space="preserve"> Kultury w Dąb</w:t>
      </w:r>
      <w:r w:rsidR="00916381" w:rsidRPr="00916381">
        <w:t>rowie Tarnowskiej (opublikowaną w Dzienniku Urzędowym Województwa Małopolskiego poz.2038 z dnia 10 maja 2012 r.</w:t>
      </w:r>
      <w:r w:rsidR="00BE5332" w:rsidRPr="00916381">
        <w:t>)</w:t>
      </w:r>
    </w:p>
    <w:p w:rsidR="00B2067E" w:rsidRDefault="000B740B" w:rsidP="00B2067E">
      <w:pPr>
        <w:pStyle w:val="Textbody"/>
        <w:jc w:val="both"/>
      </w:pPr>
      <w:r>
        <w:t>.</w:t>
      </w:r>
    </w:p>
    <w:p w:rsidR="00B2067E" w:rsidRDefault="00B2067E" w:rsidP="008B479D">
      <w:pPr>
        <w:pStyle w:val="Textbody"/>
        <w:jc w:val="center"/>
      </w:pPr>
      <w:r>
        <w:t>§ 2</w:t>
      </w:r>
      <w:r w:rsidR="000B740B">
        <w:t>.</w:t>
      </w:r>
    </w:p>
    <w:p w:rsidR="00B2067E" w:rsidRDefault="00B2067E" w:rsidP="00B2067E">
      <w:pPr>
        <w:pStyle w:val="Textbody"/>
        <w:numPr>
          <w:ilvl w:val="0"/>
          <w:numId w:val="8"/>
        </w:numPr>
        <w:jc w:val="both"/>
      </w:pPr>
      <w:r>
        <w:t>DDK jest samorządową instytucją kultury prowadzącą działalność kulturalną  polegającą na tworzeniu, upowszechnianiu i ochronie kultury oraz rozwijaniu i zaspokajaniu potrzeb kulturalnych społeczeństwa.</w:t>
      </w:r>
    </w:p>
    <w:p w:rsidR="00B2067E" w:rsidRDefault="00B2067E" w:rsidP="00B2067E">
      <w:pPr>
        <w:pStyle w:val="Textbody"/>
        <w:numPr>
          <w:ilvl w:val="0"/>
          <w:numId w:val="3"/>
        </w:numPr>
        <w:jc w:val="both"/>
      </w:pPr>
      <w:r>
        <w:t>Podstawowe zadania DDK oraz sposób ich realizacji określa Statut.</w:t>
      </w:r>
    </w:p>
    <w:p w:rsidR="00B2067E" w:rsidRDefault="00B2067E" w:rsidP="00B2067E">
      <w:pPr>
        <w:pStyle w:val="Textbody"/>
        <w:jc w:val="both"/>
      </w:pPr>
    </w:p>
    <w:p w:rsidR="00B2067E" w:rsidRDefault="00B2067E" w:rsidP="00B2067E">
      <w:pPr>
        <w:pStyle w:val="Textbody"/>
        <w:jc w:val="center"/>
      </w:pPr>
      <w:r>
        <w:t>§ 3</w:t>
      </w:r>
      <w:r w:rsidR="000B740B">
        <w:t>.</w:t>
      </w:r>
    </w:p>
    <w:p w:rsidR="00B2067E" w:rsidRDefault="00B2067E" w:rsidP="00B2067E">
      <w:pPr>
        <w:pStyle w:val="Textbody"/>
      </w:pPr>
    </w:p>
    <w:p w:rsidR="00B2067E" w:rsidRDefault="00B2067E" w:rsidP="00B2067E">
      <w:pPr>
        <w:pStyle w:val="Textbody"/>
        <w:numPr>
          <w:ilvl w:val="0"/>
          <w:numId w:val="9"/>
        </w:numPr>
        <w:jc w:val="both"/>
      </w:pPr>
      <w:r>
        <w:t>Siedziba Dąbrowskiego Domu Kultury</w:t>
      </w:r>
      <w:r w:rsidR="00BE5332">
        <w:t>, zwanego dalej DDK,</w:t>
      </w:r>
      <w:r>
        <w:t xml:space="preserve"> znajduje się w Dąbrowie Tarnowskiej, a obszarem jego działania jest gmina Dąbrowa Tarnowska.</w:t>
      </w:r>
    </w:p>
    <w:p w:rsidR="00B2067E" w:rsidRDefault="00B2067E" w:rsidP="00B2067E">
      <w:pPr>
        <w:pStyle w:val="Textbody"/>
        <w:rPr>
          <w:b/>
        </w:rPr>
      </w:pPr>
    </w:p>
    <w:p w:rsidR="00B2067E" w:rsidRDefault="00BE5332" w:rsidP="00B2067E">
      <w:pPr>
        <w:pStyle w:val="Textbody"/>
        <w:numPr>
          <w:ilvl w:val="0"/>
          <w:numId w:val="1"/>
        </w:numPr>
        <w:jc w:val="both"/>
      </w:pPr>
      <w:r>
        <w:rPr>
          <w:b/>
        </w:rPr>
        <w:t>Struktura organizacyjna DDK</w:t>
      </w:r>
    </w:p>
    <w:p w:rsidR="00B2067E" w:rsidRDefault="00B2067E" w:rsidP="00B2067E">
      <w:pPr>
        <w:pStyle w:val="Textbody"/>
        <w:jc w:val="center"/>
      </w:pPr>
      <w:r>
        <w:t>§ 4</w:t>
      </w:r>
      <w:r w:rsidR="000B740B">
        <w:t>.</w:t>
      </w:r>
    </w:p>
    <w:p w:rsidR="008B479D" w:rsidRDefault="00BE5332" w:rsidP="00B2067E">
      <w:pPr>
        <w:pStyle w:val="Textbody"/>
        <w:jc w:val="both"/>
      </w:pPr>
      <w:r>
        <w:t xml:space="preserve">W skład struktury organizacyjnej </w:t>
      </w:r>
      <w:r w:rsidR="00B2067E">
        <w:t xml:space="preserve">DDK </w:t>
      </w:r>
      <w:r>
        <w:t>wchodzą:</w:t>
      </w:r>
    </w:p>
    <w:p w:rsidR="00BE5332" w:rsidRDefault="00BE5332" w:rsidP="00BE5332">
      <w:pPr>
        <w:pStyle w:val="Textbody"/>
        <w:numPr>
          <w:ilvl w:val="0"/>
          <w:numId w:val="11"/>
        </w:numPr>
        <w:jc w:val="both"/>
      </w:pPr>
      <w:r>
        <w:t>Dyrektor</w:t>
      </w:r>
    </w:p>
    <w:p w:rsidR="00916381" w:rsidRPr="000B740B" w:rsidRDefault="00916381" w:rsidP="000B740B">
      <w:pPr>
        <w:pStyle w:val="Textbody"/>
        <w:ind w:left="720"/>
        <w:jc w:val="center"/>
        <w:rPr>
          <w:sz w:val="20"/>
          <w:szCs w:val="20"/>
        </w:rPr>
      </w:pPr>
      <w:r w:rsidRPr="00BE5332">
        <w:rPr>
          <w:sz w:val="20"/>
          <w:szCs w:val="20"/>
        </w:rPr>
        <w:t>1</w:t>
      </w:r>
    </w:p>
    <w:p w:rsidR="00BE5332" w:rsidRDefault="00BE5332" w:rsidP="00BE5332">
      <w:pPr>
        <w:pStyle w:val="Textbody"/>
        <w:numPr>
          <w:ilvl w:val="0"/>
          <w:numId w:val="11"/>
        </w:numPr>
        <w:jc w:val="both"/>
      </w:pPr>
      <w:r>
        <w:lastRenderedPageBreak/>
        <w:t>Świetlica osiedlowa w ramach tzw. Centrum Osiedlowego</w:t>
      </w:r>
    </w:p>
    <w:p w:rsidR="008B479D" w:rsidRDefault="00BE5332" w:rsidP="00BE5332">
      <w:pPr>
        <w:pStyle w:val="Textbody"/>
        <w:numPr>
          <w:ilvl w:val="0"/>
          <w:numId w:val="11"/>
        </w:numPr>
        <w:jc w:val="both"/>
      </w:pPr>
      <w:r>
        <w:t>Kino „Sokół”</w:t>
      </w:r>
    </w:p>
    <w:p w:rsidR="00BE5332" w:rsidRDefault="00BE5332" w:rsidP="00BE5332">
      <w:pPr>
        <w:pStyle w:val="Textbody"/>
        <w:numPr>
          <w:ilvl w:val="0"/>
          <w:numId w:val="11"/>
        </w:numPr>
        <w:jc w:val="both"/>
      </w:pPr>
      <w:r>
        <w:t>Ośrodek Spotkania Kultur</w:t>
      </w:r>
      <w:r w:rsidR="00D81555">
        <w:t xml:space="preserve">, zwany dalej OSK </w:t>
      </w:r>
    </w:p>
    <w:p w:rsidR="00D81555" w:rsidRDefault="00D81555" w:rsidP="00BE5332">
      <w:pPr>
        <w:pStyle w:val="Textbody"/>
        <w:numPr>
          <w:ilvl w:val="0"/>
          <w:numId w:val="11"/>
        </w:numPr>
        <w:jc w:val="both"/>
      </w:pPr>
      <w:r>
        <w:t>Izba Pamięci Żydów – filia OSK</w:t>
      </w:r>
    </w:p>
    <w:p w:rsidR="00BE5332" w:rsidRDefault="00D81555" w:rsidP="00BE5332">
      <w:pPr>
        <w:pStyle w:val="Textbody"/>
        <w:numPr>
          <w:ilvl w:val="0"/>
          <w:numId w:val="11"/>
        </w:numPr>
        <w:jc w:val="both"/>
      </w:pPr>
      <w:r>
        <w:t>Instruktorzy merytoryczni</w:t>
      </w:r>
    </w:p>
    <w:p w:rsidR="00D81555" w:rsidRDefault="00D81555" w:rsidP="00BE5332">
      <w:pPr>
        <w:pStyle w:val="Textbody"/>
        <w:numPr>
          <w:ilvl w:val="0"/>
          <w:numId w:val="11"/>
        </w:numPr>
        <w:jc w:val="both"/>
      </w:pPr>
      <w:r>
        <w:t>Zespoły artystyczne</w:t>
      </w:r>
    </w:p>
    <w:p w:rsidR="00D81555" w:rsidRDefault="00D81555" w:rsidP="00BE5332">
      <w:pPr>
        <w:pStyle w:val="Textbody"/>
        <w:numPr>
          <w:ilvl w:val="0"/>
          <w:numId w:val="11"/>
        </w:numPr>
        <w:jc w:val="both"/>
      </w:pPr>
      <w:r>
        <w:t>Księgowość i kadry</w:t>
      </w:r>
    </w:p>
    <w:p w:rsidR="00D81555" w:rsidRPr="00BE5332" w:rsidRDefault="00D81555" w:rsidP="00BE5332">
      <w:pPr>
        <w:pStyle w:val="Textbody"/>
        <w:numPr>
          <w:ilvl w:val="0"/>
          <w:numId w:val="11"/>
        </w:numPr>
        <w:jc w:val="both"/>
      </w:pPr>
      <w:r>
        <w:t>Obsługa.</w:t>
      </w:r>
    </w:p>
    <w:p w:rsidR="00D81555" w:rsidRDefault="00D81555" w:rsidP="00D81555">
      <w:pPr>
        <w:pStyle w:val="Textbody"/>
        <w:ind w:left="720"/>
      </w:pPr>
      <w:r>
        <w:t xml:space="preserve">                                                             § 5</w:t>
      </w:r>
      <w:r w:rsidR="000B740B">
        <w:t>.</w:t>
      </w:r>
    </w:p>
    <w:p w:rsidR="009460DF" w:rsidRDefault="00D81555" w:rsidP="00D81555">
      <w:pPr>
        <w:pStyle w:val="Textbody"/>
        <w:jc w:val="both"/>
      </w:pPr>
      <w:r>
        <w:t>Strukturę organizacyjną DDK określa schemat – Struktura organizacji wewnętrznej DDK                 w Dąbrowie Tarnowskiej, stanowiący załącznik nr 1 do niniejszego regulaminu.</w:t>
      </w:r>
    </w:p>
    <w:p w:rsidR="009460DF" w:rsidRPr="00226267" w:rsidRDefault="009460DF" w:rsidP="00D81555">
      <w:pPr>
        <w:pStyle w:val="Textbody"/>
        <w:jc w:val="both"/>
      </w:pPr>
    </w:p>
    <w:p w:rsidR="009460DF" w:rsidRPr="00226267" w:rsidRDefault="009460DF" w:rsidP="009460DF">
      <w:pPr>
        <w:pStyle w:val="Textbody"/>
        <w:jc w:val="center"/>
      </w:pPr>
      <w:r w:rsidRPr="00226267">
        <w:t>§ 6</w:t>
      </w:r>
      <w:r w:rsidR="000B740B">
        <w:t>.</w:t>
      </w:r>
    </w:p>
    <w:p w:rsidR="009460DF" w:rsidRPr="00226267" w:rsidRDefault="002F367D" w:rsidP="009460DF">
      <w:pPr>
        <w:pStyle w:val="Textbody"/>
      </w:pPr>
      <w:r w:rsidRPr="00226267">
        <w:t xml:space="preserve">6.1. </w:t>
      </w:r>
      <w:r w:rsidR="009460DF" w:rsidRPr="00226267">
        <w:t>W DDK działają następujące zespoły artystyczne: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Orkiestra dęta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Kapela ludowa „</w:t>
      </w:r>
      <w:proofErr w:type="spellStart"/>
      <w:r w:rsidRPr="00226267">
        <w:t>Dąbrowiacy</w:t>
      </w:r>
      <w:proofErr w:type="spellEnd"/>
      <w:r w:rsidRPr="00226267">
        <w:t>”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Kapela podwórkowa „Wiarusy”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Zespół tańca nowoczesnego „</w:t>
      </w:r>
      <w:proofErr w:type="spellStart"/>
      <w:r w:rsidRPr="00226267">
        <w:t>Voce</w:t>
      </w:r>
      <w:proofErr w:type="spellEnd"/>
      <w:r w:rsidRPr="00226267">
        <w:t>”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Zespół tańca nowoczesnego „Sokoliki”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Dziecięcy Zespół Teatralny</w:t>
      </w:r>
    </w:p>
    <w:p w:rsidR="002F367D" w:rsidRPr="00226267" w:rsidRDefault="002F367D" w:rsidP="002F367D">
      <w:pPr>
        <w:pStyle w:val="Textbody"/>
        <w:numPr>
          <w:ilvl w:val="0"/>
          <w:numId w:val="13"/>
        </w:numPr>
      </w:pPr>
      <w:r w:rsidRPr="00226267">
        <w:t>Młodzieżowy Zespół Teatralny.</w:t>
      </w:r>
    </w:p>
    <w:p w:rsidR="002F367D" w:rsidRPr="00226267" w:rsidRDefault="002F367D" w:rsidP="002F367D">
      <w:pPr>
        <w:pStyle w:val="Textbody"/>
      </w:pPr>
    </w:p>
    <w:p w:rsidR="002F367D" w:rsidRPr="00226267" w:rsidRDefault="002F367D" w:rsidP="002F367D">
      <w:pPr>
        <w:pStyle w:val="Textbody"/>
      </w:pPr>
      <w:r w:rsidRPr="00226267">
        <w:t>6.2. DDK ściśle współpracuje z zespołami artystycznymi, partycypując w kosztach ich działalności</w:t>
      </w:r>
      <w:r w:rsidR="00226267" w:rsidRPr="00226267">
        <w:t xml:space="preserve"> lub wspierając je merytorycznie</w:t>
      </w:r>
      <w:r w:rsidRPr="00226267">
        <w:t>:</w:t>
      </w:r>
    </w:p>
    <w:p w:rsidR="002F367D" w:rsidRPr="00226267" w:rsidRDefault="002F367D" w:rsidP="002F367D">
      <w:pPr>
        <w:pStyle w:val="Textbody"/>
      </w:pPr>
      <w:r w:rsidRPr="00226267">
        <w:t>1) Zespołem Folklorystycznym „</w:t>
      </w:r>
      <w:proofErr w:type="spellStart"/>
      <w:r w:rsidRPr="00226267">
        <w:t>Nieczajnianie</w:t>
      </w:r>
      <w:proofErr w:type="spellEnd"/>
      <w:r w:rsidRPr="00226267">
        <w:t>”</w:t>
      </w:r>
    </w:p>
    <w:p w:rsidR="002F367D" w:rsidRPr="00226267" w:rsidRDefault="002F367D" w:rsidP="002F367D">
      <w:pPr>
        <w:pStyle w:val="Textbody"/>
      </w:pPr>
      <w:r w:rsidRPr="00226267">
        <w:t>2) Zespołem Folklorystycznym „</w:t>
      </w:r>
      <w:proofErr w:type="spellStart"/>
      <w:r w:rsidRPr="00226267">
        <w:t>Gruszowianie</w:t>
      </w:r>
      <w:proofErr w:type="spellEnd"/>
      <w:r w:rsidRPr="00226267">
        <w:t>”</w:t>
      </w:r>
    </w:p>
    <w:p w:rsidR="002F367D" w:rsidRPr="00226267" w:rsidRDefault="002F367D" w:rsidP="002F367D">
      <w:pPr>
        <w:pStyle w:val="Textbody"/>
      </w:pPr>
      <w:r w:rsidRPr="00226267">
        <w:t>3) młodzieżowymi zespołami rockowymi, odbywającymi próby w DDK</w:t>
      </w:r>
    </w:p>
    <w:p w:rsidR="002F367D" w:rsidRPr="00226267" w:rsidRDefault="002F367D" w:rsidP="002F367D">
      <w:pPr>
        <w:pStyle w:val="Textbody"/>
      </w:pPr>
      <w:r w:rsidRPr="00226267">
        <w:t>4) grupami kolędniczymi</w:t>
      </w:r>
      <w:r w:rsidR="00226267" w:rsidRPr="00226267">
        <w:t>: „</w:t>
      </w:r>
      <w:proofErr w:type="spellStart"/>
      <w:r w:rsidR="00226267" w:rsidRPr="00226267">
        <w:t>Nieczajniacy</w:t>
      </w:r>
      <w:proofErr w:type="spellEnd"/>
      <w:r w:rsidR="00226267" w:rsidRPr="00226267">
        <w:t xml:space="preserve">” z </w:t>
      </w:r>
      <w:proofErr w:type="spellStart"/>
      <w:r w:rsidR="00226267" w:rsidRPr="00226267">
        <w:t>Nieczajny</w:t>
      </w:r>
      <w:proofErr w:type="spellEnd"/>
      <w:r w:rsidR="00226267" w:rsidRPr="00226267">
        <w:t xml:space="preserve"> Górnej, „</w:t>
      </w:r>
      <w:proofErr w:type="spellStart"/>
      <w:r w:rsidR="00226267" w:rsidRPr="00226267">
        <w:t>Gruszowianie</w:t>
      </w:r>
      <w:proofErr w:type="spellEnd"/>
      <w:r w:rsidR="00226267" w:rsidRPr="00226267">
        <w:t>” z Gruszowa Wielkiego, „</w:t>
      </w:r>
      <w:proofErr w:type="spellStart"/>
      <w:r w:rsidR="00226267" w:rsidRPr="00226267">
        <w:t>Szarwarczanie</w:t>
      </w:r>
      <w:proofErr w:type="spellEnd"/>
      <w:r w:rsidR="00226267" w:rsidRPr="00226267">
        <w:t>” z Szarwarku.</w:t>
      </w:r>
    </w:p>
    <w:p w:rsidR="009460DF" w:rsidRPr="003E0547" w:rsidRDefault="009460DF" w:rsidP="009460DF">
      <w:pPr>
        <w:pStyle w:val="Textbody"/>
        <w:jc w:val="both"/>
      </w:pPr>
    </w:p>
    <w:p w:rsidR="009460DF" w:rsidRPr="003E0547" w:rsidRDefault="009460DF" w:rsidP="009460DF">
      <w:pPr>
        <w:pStyle w:val="Textbody"/>
        <w:jc w:val="center"/>
      </w:pPr>
      <w:r w:rsidRPr="003E0547">
        <w:t>§ 7</w:t>
      </w:r>
      <w:r w:rsidR="000B740B" w:rsidRPr="003E0547">
        <w:t>.</w:t>
      </w:r>
    </w:p>
    <w:p w:rsidR="009460DF" w:rsidRPr="003E0547" w:rsidRDefault="009460DF" w:rsidP="009460DF">
      <w:pPr>
        <w:pStyle w:val="Textbody"/>
      </w:pPr>
      <w:r w:rsidRPr="003E0547">
        <w:t>W DDK występują  następujące formy działalności kulturalnej:</w:t>
      </w:r>
    </w:p>
    <w:p w:rsidR="00226267" w:rsidRPr="003E0547" w:rsidRDefault="00226267" w:rsidP="00226267">
      <w:pPr>
        <w:pStyle w:val="Textbody"/>
        <w:numPr>
          <w:ilvl w:val="0"/>
          <w:numId w:val="14"/>
        </w:numPr>
      </w:pPr>
      <w:r w:rsidRPr="003E0547">
        <w:t>Koła zainteresowań: plastyczne „Pastele”, teatralne.</w:t>
      </w:r>
    </w:p>
    <w:p w:rsidR="00226267" w:rsidRDefault="00226267" w:rsidP="00226267">
      <w:pPr>
        <w:pStyle w:val="Textbody"/>
        <w:numPr>
          <w:ilvl w:val="0"/>
          <w:numId w:val="14"/>
        </w:numPr>
      </w:pPr>
      <w:r w:rsidRPr="003E0547">
        <w:t>Organizacja imprez kulturalnych (koncerty, spektakle, przeglądy, festiwale, wernisaże, dożynki), masowych (dni miasta), festynów, zawodów i turniejów sportowo-rekreacyjnych.</w:t>
      </w:r>
    </w:p>
    <w:p w:rsidR="00653F63" w:rsidRDefault="00653F63" w:rsidP="00653F63">
      <w:pPr>
        <w:pStyle w:val="Akapitzlist"/>
        <w:jc w:val="center"/>
      </w:pPr>
      <w:r>
        <w:t>2</w:t>
      </w:r>
    </w:p>
    <w:p w:rsidR="00653F63" w:rsidRPr="003E0547" w:rsidRDefault="00653F63" w:rsidP="00653F63">
      <w:pPr>
        <w:pStyle w:val="Textbody"/>
      </w:pPr>
    </w:p>
    <w:p w:rsidR="00226267" w:rsidRPr="003E0547" w:rsidRDefault="00226267" w:rsidP="00226267">
      <w:pPr>
        <w:pStyle w:val="Textbody"/>
        <w:numPr>
          <w:ilvl w:val="0"/>
          <w:numId w:val="14"/>
        </w:numPr>
      </w:pPr>
      <w:r w:rsidRPr="003E0547">
        <w:t>Organizacja wystaw i plenerów plastycznych.</w:t>
      </w:r>
    </w:p>
    <w:p w:rsidR="00226267" w:rsidRPr="003E0547" w:rsidRDefault="00226267" w:rsidP="00226267">
      <w:pPr>
        <w:pStyle w:val="Textbody"/>
        <w:numPr>
          <w:ilvl w:val="0"/>
          <w:numId w:val="14"/>
        </w:numPr>
      </w:pPr>
      <w:r w:rsidRPr="003E0547">
        <w:t>Realizacja programu edukacyjnego w OSK i Kinie „Sokół”.</w:t>
      </w:r>
    </w:p>
    <w:p w:rsidR="00226267" w:rsidRPr="003E0547" w:rsidRDefault="00226267" w:rsidP="00226267">
      <w:pPr>
        <w:pStyle w:val="Textbody"/>
        <w:numPr>
          <w:ilvl w:val="0"/>
          <w:numId w:val="14"/>
        </w:numPr>
      </w:pPr>
      <w:r w:rsidRPr="003E0547">
        <w:t xml:space="preserve">Organizacja życia filmowego w Kinie „Sokół” i w ramach tzw. kina plenerowego, </w:t>
      </w:r>
      <w:r w:rsidR="00112F60" w:rsidRPr="003E0547">
        <w:t xml:space="preserve">             </w:t>
      </w:r>
      <w:r w:rsidRPr="003E0547">
        <w:t>w ramach stałego repertuaru oraz w zakresie pojedynczych wydarzeń artystycznych</w:t>
      </w:r>
      <w:r w:rsidR="00112F60" w:rsidRPr="003E0547">
        <w:t xml:space="preserve">               </w:t>
      </w:r>
      <w:r w:rsidRPr="003E0547">
        <w:t xml:space="preserve"> i akcji promocyjnych.</w:t>
      </w:r>
    </w:p>
    <w:p w:rsidR="00226267" w:rsidRDefault="00226267" w:rsidP="00226267">
      <w:pPr>
        <w:pStyle w:val="Textbody"/>
        <w:numPr>
          <w:ilvl w:val="0"/>
          <w:numId w:val="14"/>
        </w:numPr>
      </w:pPr>
      <w:r w:rsidRPr="003E0547">
        <w:t>Organizacja konkursów i przeglądów artystycznych na szczeblu gminnym, powiatowym i rejonowym.</w:t>
      </w:r>
    </w:p>
    <w:p w:rsidR="00A447AE" w:rsidRPr="003E0547" w:rsidRDefault="00A447AE" w:rsidP="00226267">
      <w:pPr>
        <w:pStyle w:val="Textbody"/>
        <w:numPr>
          <w:ilvl w:val="0"/>
          <w:numId w:val="14"/>
        </w:numPr>
      </w:pPr>
      <w:r>
        <w:t>Wsparcie merytoryczne, ścisła współpraca, współorganizacja przedsięwzięć kulturalnych, konsultacje merytoryczne, wzajemne doradztwo ze stowarzyszeniami partnerskimi DDK: Uniwersytetem Trzeciego Wieku i Stowarzyszeniem Twórców Kultury Powiśla Dąbrowskiego.</w:t>
      </w:r>
    </w:p>
    <w:p w:rsidR="00226267" w:rsidRPr="003E0547" w:rsidRDefault="00226267" w:rsidP="00226267">
      <w:pPr>
        <w:pStyle w:val="Textbody"/>
        <w:numPr>
          <w:ilvl w:val="0"/>
          <w:numId w:val="14"/>
        </w:numPr>
      </w:pPr>
      <w:r w:rsidRPr="003E0547">
        <w:t>Działalność edukacyjna, profilaktyczna i prozdrowotna – w ramach programu U</w:t>
      </w:r>
      <w:r w:rsidR="00653F63">
        <w:t xml:space="preserve">niwersytetu </w:t>
      </w:r>
      <w:r w:rsidRPr="003E0547">
        <w:t>T</w:t>
      </w:r>
      <w:r w:rsidR="00653F63">
        <w:t xml:space="preserve">rzeciego </w:t>
      </w:r>
      <w:r w:rsidRPr="003E0547">
        <w:t>W</w:t>
      </w:r>
      <w:r w:rsidR="00653F63">
        <w:t>ieku</w:t>
      </w:r>
      <w:r w:rsidRPr="003E0547">
        <w:t xml:space="preserve"> oraz DDK i </w:t>
      </w:r>
      <w:r w:rsidR="00A447AE">
        <w:t xml:space="preserve">innych </w:t>
      </w:r>
      <w:r w:rsidRPr="003E0547">
        <w:t>partnerów.</w:t>
      </w:r>
    </w:p>
    <w:p w:rsidR="00112F60" w:rsidRPr="003E0547" w:rsidRDefault="000B740B" w:rsidP="00112F60">
      <w:pPr>
        <w:pStyle w:val="Textbody"/>
        <w:ind w:left="720"/>
        <w:jc w:val="center"/>
      </w:pPr>
      <w:r w:rsidRPr="003E0547">
        <w:t>§ 8.</w:t>
      </w:r>
    </w:p>
    <w:p w:rsidR="00112F60" w:rsidRPr="003E0547" w:rsidRDefault="00112F60" w:rsidP="00112F60">
      <w:pPr>
        <w:pStyle w:val="Textbody"/>
        <w:ind w:left="720"/>
        <w:jc w:val="both"/>
      </w:pPr>
      <w:r w:rsidRPr="003E0547">
        <w:t>Zakres zadań poszczególnych komórek organizacyjnych.</w:t>
      </w:r>
    </w:p>
    <w:p w:rsidR="00112F60" w:rsidRPr="003E0547" w:rsidRDefault="00112F60" w:rsidP="00112F60">
      <w:pPr>
        <w:pStyle w:val="Textbody"/>
        <w:numPr>
          <w:ilvl w:val="0"/>
          <w:numId w:val="15"/>
        </w:numPr>
        <w:jc w:val="both"/>
      </w:pPr>
      <w:r w:rsidRPr="003E0547">
        <w:t>Zespoły artystyczne i koła zainteresowań.</w:t>
      </w:r>
    </w:p>
    <w:p w:rsidR="00916381" w:rsidRPr="003E0547" w:rsidRDefault="00DB393D" w:rsidP="00916381">
      <w:pPr>
        <w:pStyle w:val="Textbody"/>
        <w:numPr>
          <w:ilvl w:val="0"/>
          <w:numId w:val="16"/>
        </w:numPr>
        <w:jc w:val="both"/>
      </w:pPr>
      <w:r w:rsidRPr="003E0547">
        <w:t>r</w:t>
      </w:r>
      <w:r w:rsidR="00916381" w:rsidRPr="003E0547">
        <w:t>ozwój pod kierunkiem instrukt</w:t>
      </w:r>
      <w:r w:rsidRPr="003E0547">
        <w:t>orów merytorycznych,</w:t>
      </w:r>
    </w:p>
    <w:p w:rsidR="00DB393D" w:rsidRPr="003E0547" w:rsidRDefault="00DB393D" w:rsidP="00916381">
      <w:pPr>
        <w:pStyle w:val="Textbody"/>
        <w:numPr>
          <w:ilvl w:val="0"/>
          <w:numId w:val="16"/>
        </w:numPr>
        <w:jc w:val="both"/>
      </w:pPr>
      <w:r w:rsidRPr="003E0547">
        <w:t>przygotowanie do występów publicznych w DDK i poza siedzibą placówki macierzystej,</w:t>
      </w:r>
    </w:p>
    <w:p w:rsidR="00DB393D" w:rsidRPr="003E0547" w:rsidRDefault="00DB393D" w:rsidP="00916381">
      <w:pPr>
        <w:pStyle w:val="Textbody"/>
        <w:numPr>
          <w:ilvl w:val="0"/>
          <w:numId w:val="16"/>
        </w:numPr>
        <w:jc w:val="both"/>
      </w:pPr>
      <w:r w:rsidRPr="003E0547">
        <w:t>prezentacja dokonań na występach publicznych, pokazach dla rodzin, konkursach i przeglądach zewnętrznych oraz festiwalach w celach promujących gminę.</w:t>
      </w:r>
    </w:p>
    <w:p w:rsidR="00112F60" w:rsidRPr="00A45CCB" w:rsidRDefault="00112F60" w:rsidP="00112F60">
      <w:pPr>
        <w:pStyle w:val="Textbody"/>
        <w:numPr>
          <w:ilvl w:val="0"/>
          <w:numId w:val="15"/>
        </w:numPr>
        <w:jc w:val="both"/>
      </w:pPr>
      <w:r w:rsidRPr="00A45CCB">
        <w:t>Kino „Sokół”.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podejmowanie szeroko podjętych działań w zakresie upowszechniania filmu,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organizowanie seansów zbiorowych dla szkół oraz zakładów pracy,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sporządzanie grafików seansów filmowych,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 xml:space="preserve"> reklama seansów w gablotach oraz mediach i innych formach społecznościowych,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nadzór i opieka nad majątkiem kina,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współpraca ze szkołami,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>wykonywanie innych zadań zleconych przez Dyrektora DDK,</w:t>
      </w:r>
    </w:p>
    <w:p w:rsidR="00A45CCB" w:rsidRDefault="00A45CCB" w:rsidP="00A45CCB">
      <w:pPr>
        <w:pStyle w:val="Standard"/>
        <w:numPr>
          <w:ilvl w:val="0"/>
          <w:numId w:val="24"/>
        </w:numPr>
      </w:pPr>
      <w:r>
        <w:t xml:space="preserve">za prawidłowe funkcjonowanie Kina „Sokół” odpowiedzialni są: starszy instruktor </w:t>
      </w:r>
      <w:proofErr w:type="spellStart"/>
      <w:r>
        <w:t>ds.kina</w:t>
      </w:r>
      <w:proofErr w:type="spellEnd"/>
      <w:r>
        <w:t xml:space="preserve">/instruktor </w:t>
      </w:r>
      <w:proofErr w:type="spellStart"/>
      <w:r>
        <w:t>ds.kina</w:t>
      </w:r>
      <w:proofErr w:type="spellEnd"/>
      <w:r>
        <w:t>, kinooperator.</w:t>
      </w:r>
    </w:p>
    <w:p w:rsidR="00A45CCB" w:rsidRPr="00916381" w:rsidRDefault="00A45CCB" w:rsidP="00A45CCB">
      <w:pPr>
        <w:pStyle w:val="Textbody"/>
        <w:ind w:left="1080"/>
        <w:jc w:val="both"/>
        <w:rPr>
          <w:color w:val="00B050"/>
        </w:rPr>
      </w:pPr>
    </w:p>
    <w:p w:rsidR="00112F60" w:rsidRPr="003E0547" w:rsidRDefault="00112F60" w:rsidP="00112F60">
      <w:pPr>
        <w:pStyle w:val="Textbody"/>
        <w:numPr>
          <w:ilvl w:val="0"/>
          <w:numId w:val="15"/>
        </w:numPr>
        <w:jc w:val="both"/>
      </w:pPr>
      <w:r w:rsidRPr="003E0547">
        <w:t>Świetlica osiedlowa w „Centrum Osiedlowym”.</w:t>
      </w:r>
    </w:p>
    <w:p w:rsidR="00DB393D" w:rsidRPr="003E0547" w:rsidRDefault="00DB393D" w:rsidP="00DB393D">
      <w:pPr>
        <w:pStyle w:val="Textbody"/>
        <w:numPr>
          <w:ilvl w:val="0"/>
          <w:numId w:val="17"/>
        </w:numPr>
        <w:jc w:val="both"/>
      </w:pPr>
      <w:r w:rsidRPr="003E0547">
        <w:t>wykonywanie wszelkich czynności związanych z pracą merytoryczną DDK i świetlicy – zgodnie z kalendarzem imprez, programem zagospodarowania czasu wolnego dzieci i młodzieży oraz planem pracy,</w:t>
      </w:r>
    </w:p>
    <w:p w:rsidR="00A447AE" w:rsidRDefault="00DB393D" w:rsidP="00653F63">
      <w:pPr>
        <w:pStyle w:val="Textbody"/>
        <w:numPr>
          <w:ilvl w:val="0"/>
          <w:numId w:val="17"/>
        </w:numPr>
        <w:jc w:val="both"/>
      </w:pPr>
      <w:r w:rsidRPr="003E0547">
        <w:t xml:space="preserve">pomoc w organizacji przez DDK festynów, wycieczek i innych imprez </w:t>
      </w:r>
    </w:p>
    <w:p w:rsidR="00A447AE" w:rsidRPr="003E0547" w:rsidRDefault="00A447AE" w:rsidP="00A447AE">
      <w:pPr>
        <w:pStyle w:val="Textbody"/>
        <w:ind w:left="1800"/>
        <w:jc w:val="center"/>
        <w:rPr>
          <w:color w:val="C00000"/>
        </w:rPr>
      </w:pPr>
      <w:r>
        <w:rPr>
          <w:sz w:val="20"/>
          <w:szCs w:val="20"/>
        </w:rPr>
        <w:t>3</w:t>
      </w:r>
    </w:p>
    <w:p w:rsidR="00A447AE" w:rsidRDefault="00A447AE" w:rsidP="00A447AE">
      <w:pPr>
        <w:pStyle w:val="Textbody"/>
        <w:ind w:left="1800"/>
        <w:jc w:val="both"/>
      </w:pPr>
    </w:p>
    <w:p w:rsidR="003E0547" w:rsidRPr="003E0547" w:rsidRDefault="00A447AE" w:rsidP="00A447AE">
      <w:pPr>
        <w:pStyle w:val="Textbody"/>
        <w:jc w:val="both"/>
      </w:pPr>
      <w:r>
        <w:t xml:space="preserve">                              </w:t>
      </w:r>
      <w:r w:rsidR="00DB393D" w:rsidRPr="003E0547">
        <w:t>adresowanych do dzieci i młodzieży,</w:t>
      </w:r>
    </w:p>
    <w:p w:rsidR="00653F63" w:rsidRPr="003E0547" w:rsidRDefault="00DB393D" w:rsidP="00A447AE">
      <w:pPr>
        <w:pStyle w:val="Textbody"/>
        <w:numPr>
          <w:ilvl w:val="0"/>
          <w:numId w:val="17"/>
        </w:numPr>
        <w:jc w:val="both"/>
      </w:pPr>
      <w:r w:rsidRPr="003E0547">
        <w:t>dbałość o powierzony sprzęt elektroniczny, mienie</w:t>
      </w:r>
      <w:r w:rsidR="007959E8" w:rsidRPr="003E0547">
        <w:t xml:space="preserve"> </w:t>
      </w:r>
      <w:r w:rsidRPr="003E0547">
        <w:t>na wyposażeniu</w:t>
      </w:r>
      <w:r w:rsidR="003E0547">
        <w:t xml:space="preserve"> </w:t>
      </w:r>
      <w:r w:rsidRPr="003E0547">
        <w:t>„Centrum Osiedlowego”,</w:t>
      </w:r>
    </w:p>
    <w:p w:rsidR="00DB393D" w:rsidRPr="003E0547" w:rsidRDefault="00DB393D" w:rsidP="00DB393D">
      <w:pPr>
        <w:pStyle w:val="Textbody"/>
        <w:numPr>
          <w:ilvl w:val="0"/>
          <w:numId w:val="17"/>
        </w:numPr>
        <w:jc w:val="both"/>
      </w:pPr>
      <w:r w:rsidRPr="003E0547">
        <w:t>dbałość o czystość pomieszczeń udostępnionych na działalność wychowawczo-opiekuńczą w ramach „Centrum Osiedlowego”,</w:t>
      </w:r>
    </w:p>
    <w:p w:rsidR="00DB393D" w:rsidRPr="003E0547" w:rsidRDefault="00DB393D" w:rsidP="00DB393D">
      <w:pPr>
        <w:pStyle w:val="Textbody"/>
        <w:numPr>
          <w:ilvl w:val="0"/>
          <w:numId w:val="17"/>
        </w:numPr>
        <w:jc w:val="both"/>
      </w:pPr>
      <w:r w:rsidRPr="003E0547">
        <w:t>rozpoznawanie, rozbudzanie potrzeb kulturalnych i zainteresowań wśród podopiecznych,</w:t>
      </w:r>
    </w:p>
    <w:p w:rsidR="00DB393D" w:rsidRPr="003E0547" w:rsidRDefault="00DB393D" w:rsidP="00DB393D">
      <w:pPr>
        <w:pStyle w:val="Textbody"/>
        <w:numPr>
          <w:ilvl w:val="0"/>
          <w:numId w:val="17"/>
        </w:numPr>
        <w:jc w:val="both"/>
      </w:pPr>
      <w:r w:rsidRPr="003E0547">
        <w:t>prowadzenie i propagowanie różnorodnych form edukacji kulturalnej,</w:t>
      </w:r>
    </w:p>
    <w:p w:rsidR="00DB393D" w:rsidRDefault="00DB393D" w:rsidP="00DB393D">
      <w:pPr>
        <w:pStyle w:val="Textbody"/>
        <w:numPr>
          <w:ilvl w:val="0"/>
          <w:numId w:val="17"/>
        </w:numPr>
        <w:jc w:val="both"/>
      </w:pPr>
      <w:r w:rsidRPr="003E0547">
        <w:t xml:space="preserve">rozwijanie aktywności i wrażliwości twórczej dzieci i młodzieży poprzez prowadzenie zajęć w poszczególnych </w:t>
      </w:r>
      <w:r w:rsidR="003E0547">
        <w:t>kołach zainteresowań,</w:t>
      </w:r>
    </w:p>
    <w:p w:rsidR="000B740B" w:rsidRPr="00653F63" w:rsidRDefault="003E0547" w:rsidP="00653F63">
      <w:pPr>
        <w:pStyle w:val="Textbody"/>
        <w:numPr>
          <w:ilvl w:val="0"/>
          <w:numId w:val="17"/>
        </w:numPr>
        <w:jc w:val="both"/>
      </w:pPr>
      <w:r>
        <w:t>współpraca ze Spółdzielnią Mieszkaniową i stowarzyszeniami w zakresie tworzenia i realizacji programu działalności.</w:t>
      </w:r>
    </w:p>
    <w:p w:rsidR="003E0547" w:rsidRDefault="003E0547" w:rsidP="003E0547">
      <w:pPr>
        <w:pStyle w:val="Textbody"/>
        <w:ind w:left="1800"/>
        <w:jc w:val="both"/>
        <w:rPr>
          <w:color w:val="00B050"/>
        </w:rPr>
      </w:pPr>
    </w:p>
    <w:p w:rsidR="00112F60" w:rsidRPr="00A45CCB" w:rsidRDefault="00112F60" w:rsidP="00112F60">
      <w:pPr>
        <w:pStyle w:val="Textbody"/>
        <w:numPr>
          <w:ilvl w:val="0"/>
          <w:numId w:val="15"/>
        </w:numPr>
        <w:jc w:val="both"/>
      </w:pPr>
      <w:r w:rsidRPr="00A45CCB">
        <w:t>Ośrodek Spotkania Kultur.</w:t>
      </w:r>
    </w:p>
    <w:p w:rsidR="00DB393D" w:rsidRPr="00A45CCB" w:rsidRDefault="00DB393D" w:rsidP="00DB393D">
      <w:pPr>
        <w:pStyle w:val="Textbody"/>
        <w:numPr>
          <w:ilvl w:val="0"/>
          <w:numId w:val="17"/>
        </w:numPr>
        <w:jc w:val="both"/>
      </w:pPr>
      <w:r w:rsidRPr="00A45CCB">
        <w:t>opieka nad stałą ekspozycją i wystawami czasowymi,</w:t>
      </w:r>
    </w:p>
    <w:p w:rsidR="00DB393D" w:rsidRPr="00A45CCB" w:rsidRDefault="00DB393D" w:rsidP="00DB393D">
      <w:pPr>
        <w:pStyle w:val="Textbody"/>
        <w:numPr>
          <w:ilvl w:val="0"/>
          <w:numId w:val="17"/>
        </w:numPr>
        <w:jc w:val="both"/>
      </w:pPr>
      <w:r w:rsidRPr="00A45CCB">
        <w:t>udostępnianie zbiorów zwiedzającym,</w:t>
      </w:r>
    </w:p>
    <w:p w:rsidR="00DB393D" w:rsidRPr="00A45CCB" w:rsidRDefault="00DB393D" w:rsidP="00DB393D">
      <w:pPr>
        <w:pStyle w:val="Textbody"/>
        <w:numPr>
          <w:ilvl w:val="0"/>
          <w:numId w:val="17"/>
        </w:numPr>
        <w:jc w:val="both"/>
      </w:pPr>
      <w:r w:rsidRPr="00A45CCB">
        <w:t>organizacja koncertów, seminariów, zajęć edukacyjnych w ramach programu autorskiego,</w:t>
      </w:r>
    </w:p>
    <w:p w:rsidR="00DB393D" w:rsidRPr="00A45CCB" w:rsidRDefault="007959E8" w:rsidP="00DB393D">
      <w:pPr>
        <w:pStyle w:val="Textbody"/>
        <w:numPr>
          <w:ilvl w:val="0"/>
          <w:numId w:val="17"/>
        </w:numPr>
        <w:jc w:val="both"/>
      </w:pPr>
      <w:r w:rsidRPr="00A45CCB">
        <w:t>dbałość o powierzony sprzęt elektroniczny, mienie na wyposażeniu OSK,</w:t>
      </w:r>
    </w:p>
    <w:p w:rsidR="007959E8" w:rsidRPr="00A45CCB" w:rsidRDefault="007959E8" w:rsidP="00DB393D">
      <w:pPr>
        <w:pStyle w:val="Textbody"/>
        <w:numPr>
          <w:ilvl w:val="0"/>
          <w:numId w:val="17"/>
        </w:numPr>
        <w:jc w:val="both"/>
      </w:pPr>
      <w:r w:rsidRPr="00A45CCB">
        <w:t xml:space="preserve">dbałość o czystość pomieszczeń i dziedzińca obok budynku OSK, </w:t>
      </w:r>
    </w:p>
    <w:p w:rsidR="007959E8" w:rsidRPr="00A45CCB" w:rsidRDefault="007959E8" w:rsidP="00DB393D">
      <w:pPr>
        <w:pStyle w:val="Textbody"/>
        <w:numPr>
          <w:ilvl w:val="0"/>
          <w:numId w:val="17"/>
        </w:numPr>
        <w:jc w:val="both"/>
      </w:pPr>
      <w:r w:rsidRPr="00A45CCB">
        <w:t>koordynacja ruchu turystycznego wokół zabytku i zbiorów,</w:t>
      </w:r>
    </w:p>
    <w:p w:rsidR="007959E8" w:rsidRPr="00A45CCB" w:rsidRDefault="007959E8" w:rsidP="00DB393D">
      <w:pPr>
        <w:pStyle w:val="Textbody"/>
        <w:numPr>
          <w:ilvl w:val="0"/>
          <w:numId w:val="17"/>
        </w:numPr>
        <w:jc w:val="both"/>
      </w:pPr>
      <w:r w:rsidRPr="00A45CCB">
        <w:t>promocja „perły architektury chasydów” i idei unifikacji oraz symbiozy kultur, tradycji w oparciu o materiały ikonograficzne dostępne w OSK</w:t>
      </w:r>
      <w:r w:rsidR="00A45CCB" w:rsidRPr="00A45CCB">
        <w:t xml:space="preserve">                     i DDK,</w:t>
      </w:r>
    </w:p>
    <w:p w:rsidR="00A45CCB" w:rsidRPr="003E0547" w:rsidRDefault="00A45CCB" w:rsidP="00DB393D">
      <w:pPr>
        <w:pStyle w:val="Textbody"/>
        <w:numPr>
          <w:ilvl w:val="0"/>
          <w:numId w:val="17"/>
        </w:numPr>
        <w:jc w:val="both"/>
      </w:pPr>
      <w:r w:rsidRPr="003E0547">
        <w:t>filią OSK jest Izba Pamięci Żydów, znajdująca się przy ul. Daszyńskiego 8 – udostępniana dodatkowo przez pracownika OSK na żądanie zwiedzających.</w:t>
      </w:r>
    </w:p>
    <w:p w:rsidR="00112F60" w:rsidRPr="003E0547" w:rsidRDefault="00112F60" w:rsidP="00112F60">
      <w:pPr>
        <w:pStyle w:val="Textbody"/>
        <w:numPr>
          <w:ilvl w:val="0"/>
          <w:numId w:val="15"/>
        </w:numPr>
        <w:jc w:val="both"/>
      </w:pPr>
      <w:r w:rsidRPr="003E0547">
        <w:t>Obsługa.</w:t>
      </w:r>
    </w:p>
    <w:p w:rsidR="007959E8" w:rsidRPr="003E0547" w:rsidRDefault="007959E8" w:rsidP="007959E8">
      <w:pPr>
        <w:pStyle w:val="Textbody"/>
        <w:numPr>
          <w:ilvl w:val="0"/>
          <w:numId w:val="18"/>
        </w:numPr>
        <w:jc w:val="both"/>
      </w:pPr>
      <w:r w:rsidRPr="003E0547">
        <w:t>dbałość o czystość budynków: DDK i OSK</w:t>
      </w:r>
      <w:r w:rsidR="0044734D" w:rsidRPr="003E0547">
        <w:t xml:space="preserve"> i terenów przyległych</w:t>
      </w:r>
      <w:r w:rsidRPr="003E0547">
        <w:t>,</w:t>
      </w:r>
    </w:p>
    <w:p w:rsidR="0044734D" w:rsidRPr="003E0547" w:rsidRDefault="0044734D" w:rsidP="007959E8">
      <w:pPr>
        <w:pStyle w:val="Textbody"/>
        <w:numPr>
          <w:ilvl w:val="0"/>
          <w:numId w:val="18"/>
        </w:numPr>
        <w:jc w:val="both"/>
      </w:pPr>
      <w:r w:rsidRPr="003E0547">
        <w:t>dozór i zapobieganie dewastacji obiektów: DDK i OSK oraz sprzętu w nich znajdujących się przez osoby w nich przebywające,</w:t>
      </w:r>
    </w:p>
    <w:p w:rsidR="0044734D" w:rsidRPr="003E0547" w:rsidRDefault="0044734D" w:rsidP="007959E8">
      <w:pPr>
        <w:pStyle w:val="Textbody"/>
        <w:numPr>
          <w:ilvl w:val="0"/>
          <w:numId w:val="18"/>
        </w:numPr>
        <w:jc w:val="both"/>
      </w:pPr>
      <w:r w:rsidRPr="003E0547">
        <w:t>prowadzenie bieżącej konserwacji i napraw związanych z eksploatacją obiektów: DDK i OSK, znajdujących się w nich mebli, urządzeń sanitarnych,</w:t>
      </w:r>
    </w:p>
    <w:p w:rsidR="0044734D" w:rsidRDefault="0044734D" w:rsidP="007959E8">
      <w:pPr>
        <w:pStyle w:val="Textbody"/>
        <w:numPr>
          <w:ilvl w:val="0"/>
          <w:numId w:val="18"/>
        </w:numPr>
        <w:jc w:val="both"/>
      </w:pPr>
      <w:r w:rsidRPr="003E0547">
        <w:t>przygotowywanie pomieszczeń do prawidłowej eksploatacji przez zespoły artystyczne i koła zainteresowań (sprzątanie, zestawianie mebli, urządzeń, noszenie i rozkładanie krzeseł),</w:t>
      </w:r>
    </w:p>
    <w:p w:rsidR="00A447AE" w:rsidRPr="003E0547" w:rsidRDefault="00A447AE" w:rsidP="00A91EFB">
      <w:pPr>
        <w:pStyle w:val="Textbody"/>
        <w:ind w:left="1800"/>
        <w:jc w:val="center"/>
      </w:pPr>
      <w:r>
        <w:rPr>
          <w:sz w:val="20"/>
          <w:szCs w:val="20"/>
        </w:rPr>
        <w:t>4</w:t>
      </w:r>
    </w:p>
    <w:p w:rsidR="007959E8" w:rsidRPr="003E0547" w:rsidRDefault="007959E8" w:rsidP="007959E8">
      <w:pPr>
        <w:pStyle w:val="Textbody"/>
        <w:numPr>
          <w:ilvl w:val="0"/>
          <w:numId w:val="18"/>
        </w:numPr>
        <w:jc w:val="both"/>
      </w:pPr>
      <w:r w:rsidRPr="003E0547">
        <w:lastRenderedPageBreak/>
        <w:t>odśnieżanie placów przed budynkami DDK i OSK w okresie zimowym,</w:t>
      </w:r>
    </w:p>
    <w:p w:rsidR="007959E8" w:rsidRPr="003E0547" w:rsidRDefault="007959E8" w:rsidP="00A447AE">
      <w:pPr>
        <w:pStyle w:val="Textbody"/>
        <w:numPr>
          <w:ilvl w:val="0"/>
          <w:numId w:val="18"/>
        </w:numPr>
        <w:jc w:val="both"/>
      </w:pPr>
      <w:r w:rsidRPr="003E0547">
        <w:t xml:space="preserve">rozplakatowanie materiałów promocyjnych i reklamowych własnych </w:t>
      </w:r>
      <w:r w:rsidR="003E0547" w:rsidRPr="003E0547">
        <w:t xml:space="preserve">             </w:t>
      </w:r>
      <w:r w:rsidRPr="003E0547">
        <w:t xml:space="preserve">oraz zleconych komercyjnie w miejscach do tego przeznaczonych </w:t>
      </w:r>
      <w:r w:rsidR="00A447AE">
        <w:t xml:space="preserve">                      </w:t>
      </w:r>
      <w:r w:rsidRPr="003E0547">
        <w:t>na terenie Dąbrowy Tarnowskiej,</w:t>
      </w:r>
    </w:p>
    <w:p w:rsidR="007959E8" w:rsidRPr="003E0547" w:rsidRDefault="007959E8" w:rsidP="007959E8">
      <w:pPr>
        <w:pStyle w:val="Textbody"/>
        <w:numPr>
          <w:ilvl w:val="0"/>
          <w:numId w:val="18"/>
        </w:numPr>
        <w:jc w:val="both"/>
      </w:pPr>
      <w:r w:rsidRPr="003E0547">
        <w:t xml:space="preserve">obsługa bufetu i sklepiku w holu kinowym podczas seansów filmowych </w:t>
      </w:r>
      <w:r w:rsidR="003E0547" w:rsidRPr="003E0547">
        <w:t xml:space="preserve">                  </w:t>
      </w:r>
      <w:r w:rsidRPr="003E0547">
        <w:t>i imprez kulturalnych DDK,</w:t>
      </w:r>
    </w:p>
    <w:p w:rsidR="003E0547" w:rsidRDefault="007959E8" w:rsidP="00B2067E">
      <w:pPr>
        <w:pStyle w:val="Textbody"/>
        <w:numPr>
          <w:ilvl w:val="0"/>
          <w:numId w:val="18"/>
        </w:numPr>
        <w:jc w:val="both"/>
      </w:pPr>
      <w:r w:rsidRPr="003E0547">
        <w:t>pomoc w funkcjonowaniu DDK w zakresie: obsługi klientów (bileter, kasjer, konserwator, sprzątaczka), organizacji imprez plenerowych (montaż i demontaż sceny, transport elementów konstrukcyjnych sceny, nagłośnienia, barierek ochronnych) i wystaw (montażysta).</w:t>
      </w:r>
    </w:p>
    <w:p w:rsidR="003E0547" w:rsidRDefault="003E0547" w:rsidP="00B2067E">
      <w:pPr>
        <w:pStyle w:val="Textbody"/>
      </w:pPr>
    </w:p>
    <w:p w:rsidR="003E0547" w:rsidRDefault="009460DF" w:rsidP="00A91EFB">
      <w:pPr>
        <w:pStyle w:val="Textbody"/>
        <w:numPr>
          <w:ilvl w:val="0"/>
          <w:numId w:val="1"/>
        </w:numPr>
        <w:jc w:val="both"/>
      </w:pPr>
      <w:r>
        <w:rPr>
          <w:b/>
        </w:rPr>
        <w:t>Zakres obowiązków i</w:t>
      </w:r>
      <w:r w:rsidR="000B740B">
        <w:rPr>
          <w:b/>
        </w:rPr>
        <w:t xml:space="preserve"> odpowiedzialności dyrektora DDK</w:t>
      </w:r>
    </w:p>
    <w:p w:rsidR="00B2067E" w:rsidRDefault="000B740B" w:rsidP="00653F63">
      <w:pPr>
        <w:pStyle w:val="Textbody"/>
        <w:jc w:val="center"/>
      </w:pPr>
      <w:r>
        <w:t>§ 9.</w:t>
      </w:r>
    </w:p>
    <w:p w:rsidR="00B2067E" w:rsidRDefault="00B2067E" w:rsidP="00B2067E">
      <w:pPr>
        <w:pStyle w:val="Textbody"/>
        <w:numPr>
          <w:ilvl w:val="0"/>
          <w:numId w:val="10"/>
        </w:numPr>
        <w:jc w:val="both"/>
      </w:pPr>
      <w:r>
        <w:t>Dąbrowskim Domem Kultury zarządza i reprezentuje go na zewnątrz dyrektor, którego zatrudnia, awansuje i zwalnia Burmistrz Dąbrowy Tarnowskiej.</w:t>
      </w:r>
    </w:p>
    <w:p w:rsidR="00B2067E" w:rsidRDefault="00B2067E" w:rsidP="00B2067E">
      <w:pPr>
        <w:pStyle w:val="Textbody"/>
        <w:numPr>
          <w:ilvl w:val="0"/>
          <w:numId w:val="5"/>
        </w:numPr>
        <w:jc w:val="both"/>
      </w:pPr>
      <w:r>
        <w:t>Dyrektor DDK jest kierownikiem zakładu pracy w rozumieniu przepisów Kodeksu Pracy.</w:t>
      </w:r>
    </w:p>
    <w:p w:rsidR="00B2067E" w:rsidRDefault="00B2067E" w:rsidP="00B2067E">
      <w:pPr>
        <w:pStyle w:val="Textbody"/>
        <w:numPr>
          <w:ilvl w:val="0"/>
          <w:numId w:val="5"/>
        </w:numPr>
        <w:jc w:val="both"/>
      </w:pPr>
      <w:r>
        <w:t>Dyrektor, działając zgodnie z przepisami prawa, podejmuje decyzje samodzielnie i ponosi za nie odpowiedzialność.</w:t>
      </w:r>
    </w:p>
    <w:p w:rsidR="00B2067E" w:rsidRDefault="00B2067E" w:rsidP="00B2067E">
      <w:pPr>
        <w:pStyle w:val="Textbody"/>
        <w:numPr>
          <w:ilvl w:val="0"/>
          <w:numId w:val="5"/>
        </w:numPr>
        <w:jc w:val="both"/>
      </w:pPr>
      <w:r>
        <w:t>W wypadku, gdy okoliczności uniemożliwiają wykonywanie obowiązków przez dyrektora</w:t>
      </w:r>
      <w:r w:rsidR="008E77F3">
        <w:t xml:space="preserve"> (nagła choroba lub inna dłuższa nieobecność), </w:t>
      </w:r>
      <w:r>
        <w:t>to w sprawach funkcjonowania DDK zastępuje go Starszy instruktor ds. kina.</w:t>
      </w:r>
    </w:p>
    <w:p w:rsidR="00B2067E" w:rsidRDefault="00A91EFB" w:rsidP="00B2067E">
      <w:pPr>
        <w:pStyle w:val="Textbody"/>
        <w:numPr>
          <w:ilvl w:val="0"/>
          <w:numId w:val="5"/>
        </w:numPr>
        <w:jc w:val="both"/>
      </w:pPr>
      <w:r>
        <w:t>Pracownik wskazany w p.4. posiada pełnomocnictwo do reprezentowania DDK podczas nieobecności dyrektora, w szczególności do podpisywania pism i dokumentów, zastrzeżonych do podpisu dyrektora (podstawa prawna: art.98 ustawy z 23 kwietnia 1964 – Kodeks cywilny).</w:t>
      </w:r>
      <w:bookmarkStart w:id="0" w:name="_GoBack"/>
      <w:bookmarkEnd w:id="0"/>
    </w:p>
    <w:p w:rsidR="00B2067E" w:rsidRDefault="009460DF" w:rsidP="009460DF">
      <w:pPr>
        <w:pStyle w:val="Textbody"/>
        <w:jc w:val="center"/>
      </w:pPr>
      <w:r>
        <w:t>§</w:t>
      </w:r>
      <w:r w:rsidR="000B740B">
        <w:t xml:space="preserve"> 10.</w:t>
      </w:r>
    </w:p>
    <w:p w:rsidR="00B2067E" w:rsidRDefault="00B2067E" w:rsidP="000B740B">
      <w:pPr>
        <w:pStyle w:val="Textbody"/>
        <w:jc w:val="both"/>
      </w:pPr>
      <w:r>
        <w:t>Do wyłącznej kompetencji dyrektora DDK należy: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>organizacja pracy DDK,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>zatrudnianie, awansowanie</w:t>
      </w:r>
      <w:r w:rsidR="0044734D">
        <w:t>, nagradzanie, karanie</w:t>
      </w:r>
      <w:r>
        <w:t xml:space="preserve"> i zwalnianie pracowników,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 xml:space="preserve"> przygotowywanie i wprowadzanie instrukcji i regulaminów wewnętrznych</w:t>
      </w:r>
      <w:r w:rsidR="0044734D">
        <w:t>,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>opracowywanie planów działalności merytorycznej,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>prowadzenie gospodarki finansowej w ramach posiadanych środków, kierując się</w:t>
      </w:r>
      <w:r w:rsidR="0044734D">
        <w:t xml:space="preserve"> </w:t>
      </w:r>
      <w:r>
        <w:t>zasadami efektywności ich wykorzystania,</w:t>
      </w:r>
    </w:p>
    <w:p w:rsidR="00B2067E" w:rsidRDefault="00B2067E" w:rsidP="000B740B">
      <w:pPr>
        <w:pStyle w:val="Textbody"/>
        <w:numPr>
          <w:ilvl w:val="0"/>
          <w:numId w:val="19"/>
        </w:numPr>
        <w:jc w:val="both"/>
      </w:pPr>
      <w:r>
        <w:t xml:space="preserve">gospodarowanie </w:t>
      </w:r>
      <w:r w:rsidR="008E77F3">
        <w:t>mieniem należącym do DDK i OSK,</w:t>
      </w:r>
    </w:p>
    <w:p w:rsidR="0044734D" w:rsidRDefault="0044734D" w:rsidP="000B740B">
      <w:pPr>
        <w:pStyle w:val="Textbody"/>
        <w:numPr>
          <w:ilvl w:val="0"/>
          <w:numId w:val="19"/>
        </w:numPr>
        <w:jc w:val="both"/>
      </w:pPr>
      <w:r>
        <w:t xml:space="preserve"> nadzór nad wykonaniem zadań przez poszczególnych pracowników i realizacją planów ujętych w kalendarzu imprez DDK,</w:t>
      </w:r>
    </w:p>
    <w:p w:rsidR="0044734D" w:rsidRDefault="0044734D" w:rsidP="000B740B">
      <w:pPr>
        <w:pStyle w:val="Textbody"/>
        <w:numPr>
          <w:ilvl w:val="0"/>
          <w:numId w:val="19"/>
        </w:numPr>
        <w:jc w:val="both"/>
      </w:pPr>
      <w:r>
        <w:t>bezpośredni nadzór nad działalnością merytoryczną Kina „Sokół” (repertuar, wydarzenia, program edukacyjny) i OSK (oprowadzanie, program edukacyjny),</w:t>
      </w:r>
    </w:p>
    <w:p w:rsidR="008E77F3" w:rsidRDefault="008E77F3" w:rsidP="008E77F3">
      <w:pPr>
        <w:pStyle w:val="Textbody"/>
        <w:numPr>
          <w:ilvl w:val="0"/>
          <w:numId w:val="19"/>
        </w:numPr>
        <w:jc w:val="both"/>
      </w:pPr>
      <w:r>
        <w:t>administrowanie budynkiem i zasobami OSK.</w:t>
      </w:r>
    </w:p>
    <w:p w:rsidR="00653F63" w:rsidRDefault="00653F63" w:rsidP="00A447AE">
      <w:pPr>
        <w:pStyle w:val="Textbody"/>
        <w:jc w:val="center"/>
      </w:pPr>
      <w:r>
        <w:rPr>
          <w:sz w:val="20"/>
          <w:szCs w:val="20"/>
        </w:rPr>
        <w:t>5</w:t>
      </w:r>
    </w:p>
    <w:p w:rsidR="009460DF" w:rsidRDefault="009460DF" w:rsidP="009460DF">
      <w:pPr>
        <w:pStyle w:val="Textbody"/>
        <w:numPr>
          <w:ilvl w:val="0"/>
          <w:numId w:val="1"/>
        </w:numPr>
        <w:jc w:val="both"/>
      </w:pPr>
      <w:r>
        <w:rPr>
          <w:b/>
        </w:rPr>
        <w:lastRenderedPageBreak/>
        <w:t>Zakres obowiązków i odpowiedzialności pracowników DDK</w:t>
      </w:r>
    </w:p>
    <w:p w:rsidR="00DA6DD8" w:rsidRPr="00D81555" w:rsidRDefault="00DA6DD8" w:rsidP="00D81555">
      <w:pPr>
        <w:pStyle w:val="Textbody"/>
        <w:jc w:val="center"/>
        <w:rPr>
          <w:sz w:val="20"/>
          <w:szCs w:val="20"/>
        </w:rPr>
      </w:pPr>
    </w:p>
    <w:p w:rsidR="00D81555" w:rsidRDefault="000B740B" w:rsidP="00D81555">
      <w:pPr>
        <w:pStyle w:val="Textbody"/>
        <w:jc w:val="center"/>
      </w:pPr>
      <w:r>
        <w:t>§ 11.</w:t>
      </w:r>
    </w:p>
    <w:p w:rsidR="00D81555" w:rsidRDefault="00D81555" w:rsidP="00D81555">
      <w:pPr>
        <w:pStyle w:val="Textbody"/>
        <w:jc w:val="both"/>
      </w:pPr>
      <w:r>
        <w:t>Do zadań na stanowisku Głównego księgowego należy:</w:t>
      </w:r>
    </w:p>
    <w:p w:rsidR="00D81555" w:rsidRDefault="00D81555" w:rsidP="00D81555">
      <w:pPr>
        <w:pStyle w:val="Textbody"/>
        <w:jc w:val="both"/>
      </w:pPr>
    </w:p>
    <w:p w:rsidR="00D81555" w:rsidRDefault="00D81555" w:rsidP="000B740B">
      <w:pPr>
        <w:pStyle w:val="Textbody"/>
        <w:numPr>
          <w:ilvl w:val="0"/>
          <w:numId w:val="20"/>
        </w:numPr>
        <w:jc w:val="both"/>
      </w:pPr>
      <w:r>
        <w:t>kierowanie, organizacja i nadzorowanie prac w zakresie działalności finansowej                          i księgowości,</w:t>
      </w:r>
    </w:p>
    <w:p w:rsidR="003E0547" w:rsidRPr="00653F63" w:rsidRDefault="00D81555" w:rsidP="00653F63">
      <w:pPr>
        <w:pStyle w:val="Textbody"/>
        <w:numPr>
          <w:ilvl w:val="0"/>
          <w:numId w:val="20"/>
        </w:numPr>
        <w:jc w:val="both"/>
      </w:pPr>
      <w:r>
        <w:t xml:space="preserve"> kontrola prawidłowości, rzetelności i legalności wykorzystania środków finansowych,</w:t>
      </w:r>
    </w:p>
    <w:p w:rsidR="00D81555" w:rsidRDefault="00D81555" w:rsidP="00D81555">
      <w:pPr>
        <w:pStyle w:val="Textbody"/>
        <w:numPr>
          <w:ilvl w:val="0"/>
          <w:numId w:val="20"/>
        </w:numPr>
        <w:jc w:val="both"/>
      </w:pPr>
      <w:r>
        <w:t>nadzór i sprawdzanie prawidłowości sporządzonych dokume</w:t>
      </w:r>
      <w:r w:rsidR="000B740B">
        <w:t xml:space="preserve">ntów  i  dokonanych operacji </w:t>
      </w:r>
      <w:r>
        <w:t>gospodarczych,</w:t>
      </w:r>
    </w:p>
    <w:p w:rsidR="00D81555" w:rsidRDefault="00D81555" w:rsidP="000B740B">
      <w:pPr>
        <w:pStyle w:val="Textbody"/>
        <w:jc w:val="center"/>
      </w:pPr>
      <w:r>
        <w:t>a w szczególności:</w:t>
      </w:r>
    </w:p>
    <w:p w:rsidR="00D81555" w:rsidRDefault="00D81555" w:rsidP="00D81555">
      <w:pPr>
        <w:pStyle w:val="Textbody"/>
        <w:jc w:val="both"/>
      </w:pPr>
      <w:r>
        <w:t>1/  prowadzenie gospodarki finansowej DDK,</w:t>
      </w:r>
    </w:p>
    <w:p w:rsidR="00D81555" w:rsidRDefault="00D81555" w:rsidP="00D81555">
      <w:pPr>
        <w:pStyle w:val="Textbody"/>
        <w:jc w:val="both"/>
      </w:pPr>
      <w:r>
        <w:t>2/  prowadzenie rachunkowości zgodnie z Ustawą z dnia 29.09.1994 r. o rachunkowości</w:t>
      </w:r>
    </w:p>
    <w:p w:rsidR="00D81555" w:rsidRDefault="00D81555" w:rsidP="00D81555">
      <w:pPr>
        <w:pStyle w:val="Textbody"/>
        <w:jc w:val="both"/>
      </w:pPr>
      <w:r>
        <w:t xml:space="preserve">    (Dz. U. Nr 121, poz. 591 z </w:t>
      </w:r>
      <w:proofErr w:type="spellStart"/>
      <w:r>
        <w:t>późn</w:t>
      </w:r>
      <w:proofErr w:type="spellEnd"/>
      <w:r>
        <w:t>. zm.),</w:t>
      </w:r>
    </w:p>
    <w:p w:rsidR="00D81555" w:rsidRDefault="00D81555" w:rsidP="00D81555">
      <w:pPr>
        <w:pStyle w:val="Textbody"/>
        <w:jc w:val="both"/>
      </w:pPr>
      <w:r>
        <w:t>3/  opracowanie projektu budżetu, analiza wykorzystania środków oraz sporządzanie</w:t>
      </w:r>
    </w:p>
    <w:p w:rsidR="00D81555" w:rsidRDefault="00D81555" w:rsidP="00D81555">
      <w:pPr>
        <w:pStyle w:val="Textbody"/>
        <w:jc w:val="both"/>
      </w:pPr>
      <w:r>
        <w:t xml:space="preserve">     sprawozdań z realizacji budżetu,</w:t>
      </w:r>
    </w:p>
    <w:p w:rsidR="00D81555" w:rsidRDefault="00D81555" w:rsidP="00D81555">
      <w:pPr>
        <w:pStyle w:val="Textbody"/>
        <w:jc w:val="both"/>
      </w:pPr>
      <w:r>
        <w:t>4/  sporządz</w:t>
      </w:r>
      <w:r w:rsidR="00A71FE2">
        <w:t>a</w:t>
      </w:r>
      <w:r>
        <w:t>nie</w:t>
      </w:r>
      <w:r w:rsidR="00A71FE2">
        <w:t xml:space="preserve"> terminowo sprawozdań zewnętrznych</w:t>
      </w:r>
      <w:r>
        <w:t>,</w:t>
      </w:r>
    </w:p>
    <w:p w:rsidR="00D81555" w:rsidRDefault="00A71FE2" w:rsidP="00D81555">
      <w:pPr>
        <w:pStyle w:val="Textbody"/>
        <w:jc w:val="both"/>
      </w:pPr>
      <w:r>
        <w:t>5/  realizacja zadań</w:t>
      </w:r>
      <w:r w:rsidR="00D81555">
        <w:t xml:space="preserve"> z zakresu ochrony mienia.</w:t>
      </w:r>
    </w:p>
    <w:p w:rsidR="000B740B" w:rsidRDefault="000B740B" w:rsidP="000B740B">
      <w:pPr>
        <w:pStyle w:val="Textbody"/>
      </w:pPr>
    </w:p>
    <w:p w:rsidR="00B2067E" w:rsidRDefault="000B740B" w:rsidP="00B2067E">
      <w:pPr>
        <w:pStyle w:val="Textbody"/>
        <w:jc w:val="center"/>
      </w:pPr>
      <w:r>
        <w:t>§ 12.</w:t>
      </w:r>
    </w:p>
    <w:p w:rsidR="00B2067E" w:rsidRDefault="00B2067E" w:rsidP="00B2067E">
      <w:pPr>
        <w:pStyle w:val="Textbody"/>
        <w:jc w:val="center"/>
      </w:pPr>
    </w:p>
    <w:p w:rsidR="00B2067E" w:rsidRDefault="00A71FE2" w:rsidP="008B479D">
      <w:pPr>
        <w:pStyle w:val="Textbody"/>
        <w:jc w:val="both"/>
      </w:pPr>
      <w:r>
        <w:t>Do zadań na stanowisku k</w:t>
      </w:r>
      <w:r w:rsidR="00B2067E">
        <w:t>asjer</w:t>
      </w:r>
      <w:r>
        <w:t>a</w:t>
      </w:r>
      <w:r w:rsidR="008E77F3">
        <w:t xml:space="preserve"> / k</w:t>
      </w:r>
      <w:r>
        <w:t>adrowej należy</w:t>
      </w:r>
      <w:r w:rsidR="00B2067E">
        <w:t>:</w:t>
      </w:r>
    </w:p>
    <w:p w:rsidR="00B2067E" w:rsidRDefault="00B2067E" w:rsidP="008B479D">
      <w:pPr>
        <w:pStyle w:val="Textbody"/>
        <w:jc w:val="both"/>
      </w:pPr>
      <w:r>
        <w:t>1/  prowadzenie obsługi kasowej DDK,</w:t>
      </w:r>
    </w:p>
    <w:p w:rsidR="00B2067E" w:rsidRDefault="00B2067E" w:rsidP="00A71FE2">
      <w:pPr>
        <w:pStyle w:val="Textbody"/>
      </w:pPr>
      <w:r>
        <w:t>2/  sprawdzanie rachunków przychodzących pod względem rachunkowym,</w:t>
      </w:r>
    </w:p>
    <w:p w:rsidR="00B2067E" w:rsidRDefault="00B2067E" w:rsidP="008B479D">
      <w:pPr>
        <w:pStyle w:val="Textbody"/>
        <w:jc w:val="both"/>
      </w:pPr>
      <w:r>
        <w:t>3/  rozliczanie zaliczek pobieranych przez pracowników,</w:t>
      </w:r>
    </w:p>
    <w:p w:rsidR="00B2067E" w:rsidRPr="00240B47" w:rsidRDefault="00B2067E" w:rsidP="008B479D">
      <w:pPr>
        <w:pStyle w:val="Textbody"/>
        <w:jc w:val="both"/>
      </w:pPr>
      <w:r w:rsidRPr="00240B47">
        <w:t xml:space="preserve">4/  księgowanie operacji </w:t>
      </w:r>
      <w:r w:rsidR="00A71FE2">
        <w:t>kas</w:t>
      </w:r>
      <w:r w:rsidRPr="00240B47">
        <w:t>owych,</w:t>
      </w:r>
    </w:p>
    <w:p w:rsidR="00B2067E" w:rsidRDefault="00240B47" w:rsidP="008B479D">
      <w:pPr>
        <w:pStyle w:val="Textbody"/>
        <w:jc w:val="both"/>
      </w:pPr>
      <w:r>
        <w:t>5</w:t>
      </w:r>
      <w:r w:rsidR="00B2067E">
        <w:t>/  prowadzenie spraw związanych z ubezpieczeniami społecznymi,</w:t>
      </w:r>
    </w:p>
    <w:p w:rsidR="009460DF" w:rsidRPr="000B740B" w:rsidRDefault="00240B47" w:rsidP="000B740B">
      <w:pPr>
        <w:pStyle w:val="Textbody"/>
        <w:jc w:val="both"/>
      </w:pPr>
      <w:r>
        <w:t>6</w:t>
      </w:r>
      <w:r w:rsidR="00B2067E">
        <w:t>/  prowadzenie spraw kadrowych i osobowych pracowników DDK</w:t>
      </w:r>
      <w:r w:rsidR="00A71FE2">
        <w:t>, z wyłączeniem zadań zastrzeżonych w § 7.p.2 Regulaminu.</w:t>
      </w:r>
    </w:p>
    <w:p w:rsidR="00B2067E" w:rsidRDefault="00B2067E" w:rsidP="00B2067E">
      <w:pPr>
        <w:pStyle w:val="Textbody"/>
      </w:pPr>
    </w:p>
    <w:p w:rsidR="00B2067E" w:rsidRDefault="000B740B" w:rsidP="00B2067E">
      <w:pPr>
        <w:pStyle w:val="Textbody"/>
        <w:jc w:val="center"/>
      </w:pPr>
      <w:r>
        <w:t>§ 13.</w:t>
      </w:r>
    </w:p>
    <w:p w:rsidR="00B2067E" w:rsidRDefault="00B2067E" w:rsidP="00B2067E">
      <w:pPr>
        <w:pStyle w:val="Textbody"/>
        <w:jc w:val="center"/>
      </w:pPr>
    </w:p>
    <w:p w:rsidR="00B2067E" w:rsidRDefault="00A71FE2" w:rsidP="008B479D">
      <w:pPr>
        <w:pStyle w:val="Textbody"/>
        <w:jc w:val="both"/>
      </w:pPr>
      <w:r>
        <w:t>Do zadań na stanowiskach: starszego</w:t>
      </w:r>
      <w:r w:rsidR="008E77F3">
        <w:t xml:space="preserve"> instruktor</w:t>
      </w:r>
      <w:r>
        <w:t>a</w:t>
      </w:r>
      <w:r w:rsidR="008E77F3">
        <w:t>, i</w:t>
      </w:r>
      <w:r w:rsidR="00B2067E">
        <w:t>nstruktor</w:t>
      </w:r>
      <w:r>
        <w:t>a, młodszego</w:t>
      </w:r>
      <w:r w:rsidR="008E77F3">
        <w:t xml:space="preserve"> instruktor</w:t>
      </w:r>
      <w:r>
        <w:t>a</w:t>
      </w:r>
      <w:r w:rsidR="00B2067E">
        <w:t xml:space="preserve"> </w:t>
      </w:r>
      <w:r>
        <w:t xml:space="preserve">                    </w:t>
      </w:r>
      <w:r w:rsidR="00B2067E">
        <w:t>ds. upowszechniania kultury</w:t>
      </w:r>
      <w:r>
        <w:t xml:space="preserve"> (muzyka, plastyka, teatr, kino) należy</w:t>
      </w:r>
      <w:r w:rsidR="00B2067E">
        <w:t>:</w:t>
      </w:r>
    </w:p>
    <w:p w:rsidR="00A71FE2" w:rsidRDefault="00B2067E" w:rsidP="008B479D">
      <w:pPr>
        <w:pStyle w:val="Textbody"/>
        <w:jc w:val="both"/>
      </w:pPr>
      <w:r>
        <w:t xml:space="preserve">1/  popularyzowanie i upowszechnianie kultury w dziedzinie </w:t>
      </w:r>
      <w:r w:rsidR="008E77F3">
        <w:t xml:space="preserve">filmu, </w:t>
      </w:r>
      <w:r>
        <w:t>teatru, muzyki, tańca,</w:t>
      </w:r>
      <w:r w:rsidR="008E77F3">
        <w:t xml:space="preserve"> </w:t>
      </w:r>
      <w:r>
        <w:t>plastyki, folkloru,</w:t>
      </w:r>
    </w:p>
    <w:p w:rsidR="00653F63" w:rsidRPr="00653F63" w:rsidRDefault="00653F63" w:rsidP="00653F63">
      <w:pPr>
        <w:pStyle w:val="Textbody"/>
        <w:jc w:val="center"/>
        <w:rPr>
          <w:color w:val="C00000"/>
        </w:rPr>
      </w:pPr>
      <w:r>
        <w:rPr>
          <w:sz w:val="20"/>
          <w:szCs w:val="20"/>
        </w:rPr>
        <w:t>6</w:t>
      </w:r>
    </w:p>
    <w:p w:rsidR="00B2067E" w:rsidRDefault="00B2067E" w:rsidP="008B479D">
      <w:pPr>
        <w:pStyle w:val="Textbody"/>
        <w:jc w:val="both"/>
      </w:pPr>
      <w:r>
        <w:lastRenderedPageBreak/>
        <w:t>2/  organizowanie i prowadzenie różnorodnych form uczestnictwa w kulturze,</w:t>
      </w:r>
    </w:p>
    <w:p w:rsidR="00B2067E" w:rsidRDefault="00B2067E" w:rsidP="008B479D">
      <w:pPr>
        <w:pStyle w:val="Textbody"/>
        <w:jc w:val="both"/>
      </w:pPr>
      <w:r>
        <w:t>3/  organizowanie i współorganizowanie imprez kulturalnych i artystycznych w środowiskach</w:t>
      </w:r>
    </w:p>
    <w:p w:rsidR="00B2067E" w:rsidRDefault="00B2067E" w:rsidP="008B479D">
      <w:pPr>
        <w:pStyle w:val="Textbody"/>
        <w:jc w:val="both"/>
      </w:pPr>
      <w:r>
        <w:t xml:space="preserve">     lokalnych oraz imprez o charakterze gminnym, regionalnym, powiatowym,</w:t>
      </w:r>
    </w:p>
    <w:p w:rsidR="00B2067E" w:rsidRDefault="00B2067E" w:rsidP="008B479D">
      <w:pPr>
        <w:pStyle w:val="Textbody"/>
        <w:jc w:val="both"/>
      </w:pPr>
      <w:r>
        <w:t>4/  inicjowanie i organizowanie działalności amatorskiego ruchu artystycznego wśród</w:t>
      </w:r>
    </w:p>
    <w:p w:rsidR="00B2067E" w:rsidRDefault="00B2067E" w:rsidP="008B479D">
      <w:pPr>
        <w:pStyle w:val="Textbody"/>
        <w:jc w:val="both"/>
      </w:pPr>
      <w:r>
        <w:t xml:space="preserve">     społeczności gminnej,</w:t>
      </w:r>
    </w:p>
    <w:p w:rsidR="003E0547" w:rsidRPr="00653F63" w:rsidRDefault="00B2067E" w:rsidP="00653F63">
      <w:pPr>
        <w:pStyle w:val="Textbody"/>
        <w:jc w:val="both"/>
      </w:pPr>
      <w:r>
        <w:t>5/  popularyzowanie twórczości ludowej na terenie działania DDK,</w:t>
      </w:r>
    </w:p>
    <w:p w:rsidR="00B2067E" w:rsidRDefault="00B2067E" w:rsidP="008B479D">
      <w:pPr>
        <w:pStyle w:val="Textbody"/>
        <w:jc w:val="both"/>
      </w:pPr>
      <w:r>
        <w:t>6/  doskonalenie pracy pe</w:t>
      </w:r>
      <w:r w:rsidR="00B71765">
        <w:t>dagogicznej (dzieci i młodzież),</w:t>
      </w:r>
    </w:p>
    <w:p w:rsidR="00B71765" w:rsidRDefault="00B71765" w:rsidP="008B479D">
      <w:pPr>
        <w:pStyle w:val="Textbody"/>
        <w:jc w:val="both"/>
      </w:pPr>
      <w:r>
        <w:t xml:space="preserve">7/ starszy instruktor, instruktor, młodszy </w:t>
      </w:r>
      <w:proofErr w:type="spellStart"/>
      <w:r>
        <w:t>ds.muzyki</w:t>
      </w:r>
      <w:proofErr w:type="spellEnd"/>
      <w:r>
        <w:t xml:space="preserve"> w szczególności: prowadzenie zajęć nauki gry na instrumentach klawiszowych, dętych oraz śpiewu, organizacja życia i roz</w:t>
      </w:r>
      <w:r w:rsidR="00A45CCB">
        <w:t>woju zespołów artystycznych DDK,</w:t>
      </w:r>
    </w:p>
    <w:p w:rsidR="00A45CCB" w:rsidRDefault="00A45CCB" w:rsidP="00A45CCB">
      <w:pPr>
        <w:pStyle w:val="Standard"/>
      </w:pPr>
      <w:r>
        <w:t xml:space="preserve">8/ starszy instruktor, instruktor </w:t>
      </w:r>
      <w:proofErr w:type="spellStart"/>
      <w:r>
        <w:t>ds.kina</w:t>
      </w:r>
      <w:proofErr w:type="spellEnd"/>
      <w:r>
        <w:t xml:space="preserve"> w szczególności: podejmowanie szeroko podjętych działań w zakresie upowszechniania filmu, organizowanie seansów zbiorowych dla szkół  oraz zakładów pracy, nadzór i opieka nad majątkiem kina, współpraca ze szkołami, konsultowanie repertuaru kina z Dyrektorem DDK.</w:t>
      </w:r>
    </w:p>
    <w:p w:rsidR="00A45CCB" w:rsidRDefault="00A45CCB" w:rsidP="008B479D">
      <w:pPr>
        <w:pStyle w:val="Textbody"/>
        <w:jc w:val="both"/>
      </w:pPr>
    </w:p>
    <w:p w:rsidR="00B2067E" w:rsidRDefault="00B2067E" w:rsidP="00B2067E">
      <w:pPr>
        <w:pStyle w:val="Textbody"/>
      </w:pPr>
    </w:p>
    <w:p w:rsidR="00B2067E" w:rsidRDefault="000B740B" w:rsidP="00B2067E">
      <w:pPr>
        <w:pStyle w:val="Textbody"/>
        <w:jc w:val="center"/>
      </w:pPr>
      <w:r>
        <w:t>§ 14.</w:t>
      </w:r>
    </w:p>
    <w:p w:rsidR="00B2067E" w:rsidRDefault="00B2067E" w:rsidP="00B2067E">
      <w:pPr>
        <w:pStyle w:val="Textbody"/>
      </w:pPr>
    </w:p>
    <w:p w:rsidR="00B2067E" w:rsidRDefault="00A71FE2" w:rsidP="008B479D">
      <w:pPr>
        <w:pStyle w:val="Textbody"/>
        <w:jc w:val="both"/>
      </w:pPr>
      <w:r>
        <w:t>Do zadań na stanowiskach: s</w:t>
      </w:r>
      <w:r w:rsidR="008E77F3">
        <w:t>tar</w:t>
      </w:r>
      <w:r>
        <w:t>szego</w:t>
      </w:r>
      <w:r w:rsidR="008E77F3">
        <w:t xml:space="preserve"> instruktor</w:t>
      </w:r>
      <w:r>
        <w:t>a</w:t>
      </w:r>
      <w:r w:rsidR="008E77F3">
        <w:t>, instruktor</w:t>
      </w:r>
      <w:r>
        <w:t>a, młodszego</w:t>
      </w:r>
      <w:r w:rsidR="008E77F3">
        <w:t xml:space="preserve"> instruktor</w:t>
      </w:r>
      <w:r>
        <w:t>a</w:t>
      </w:r>
      <w:r w:rsidR="008E77F3">
        <w:t xml:space="preserve"> </w:t>
      </w:r>
      <w:proofErr w:type="spellStart"/>
      <w:r w:rsidR="008E77F3">
        <w:t>ds.promocji</w:t>
      </w:r>
      <w:proofErr w:type="spellEnd"/>
      <w:r>
        <w:t xml:space="preserve"> należy</w:t>
      </w:r>
      <w:r w:rsidR="00B2067E">
        <w:t>:</w:t>
      </w:r>
    </w:p>
    <w:p w:rsidR="00B2067E" w:rsidRDefault="00B2067E" w:rsidP="008B479D">
      <w:pPr>
        <w:pStyle w:val="Textbody"/>
        <w:jc w:val="both"/>
      </w:pPr>
      <w:r>
        <w:t xml:space="preserve">1/  </w:t>
      </w:r>
      <w:r w:rsidR="008E77F3">
        <w:t xml:space="preserve">promocja działalności DDK, Kina „Sokół” i OSK w środowisku lokalnym i globalnym </w:t>
      </w:r>
      <w:r w:rsidR="00A71FE2">
        <w:t xml:space="preserve">              </w:t>
      </w:r>
      <w:r w:rsidR="008E77F3">
        <w:t xml:space="preserve">za pośrednictwem </w:t>
      </w:r>
      <w:proofErr w:type="spellStart"/>
      <w:r w:rsidR="008E77F3">
        <w:t>internetu</w:t>
      </w:r>
      <w:proofErr w:type="spellEnd"/>
      <w:r w:rsidR="008E77F3">
        <w:t xml:space="preserve"> (strony, media, portale społecznościowe)</w:t>
      </w:r>
      <w:r w:rsidR="00B71765">
        <w:t>,</w:t>
      </w:r>
    </w:p>
    <w:p w:rsidR="00B2067E" w:rsidRDefault="008E77F3" w:rsidP="008B479D">
      <w:pPr>
        <w:pStyle w:val="Textbody"/>
        <w:jc w:val="both"/>
      </w:pPr>
      <w:r>
        <w:t>2/ redagowanie tekstów i dokumentacja fotograficzna z imprez kulturalnych organizowanych, bądź współorganizowanych przez DDK i OSK</w:t>
      </w:r>
      <w:r w:rsidR="008B479D">
        <w:t>.</w:t>
      </w:r>
    </w:p>
    <w:p w:rsidR="00B2067E" w:rsidRDefault="00B2067E" w:rsidP="00B2067E">
      <w:pPr>
        <w:pStyle w:val="Textbody"/>
      </w:pPr>
    </w:p>
    <w:p w:rsidR="00B2067E" w:rsidRDefault="000B740B" w:rsidP="00B2067E">
      <w:pPr>
        <w:pStyle w:val="Textbody"/>
        <w:jc w:val="center"/>
      </w:pPr>
      <w:r>
        <w:t>§ 15.</w:t>
      </w:r>
    </w:p>
    <w:p w:rsidR="00B2067E" w:rsidRDefault="00B2067E" w:rsidP="00B2067E">
      <w:pPr>
        <w:pStyle w:val="Textbody"/>
        <w:jc w:val="center"/>
      </w:pPr>
    </w:p>
    <w:p w:rsidR="00B71765" w:rsidRPr="00A71FE2" w:rsidRDefault="00A71FE2" w:rsidP="00A71FE2">
      <w:pPr>
        <w:pStyle w:val="Textbody"/>
      </w:pPr>
      <w:r>
        <w:t>Do zadań na stanowiskach: starszego</w:t>
      </w:r>
      <w:r w:rsidR="00B71765">
        <w:t xml:space="preserve"> instruktor</w:t>
      </w:r>
      <w:r>
        <w:t>a</w:t>
      </w:r>
      <w:r w:rsidR="00B71765">
        <w:t>, i</w:t>
      </w:r>
      <w:r w:rsidR="00B2067E">
        <w:t>nstruktor</w:t>
      </w:r>
      <w:r>
        <w:t>a</w:t>
      </w:r>
      <w:r w:rsidR="00B2067E">
        <w:t xml:space="preserve"> </w:t>
      </w:r>
      <w:r>
        <w:t>koordynującego</w:t>
      </w:r>
      <w:r w:rsidR="00B71765">
        <w:t xml:space="preserve"> pracą świetlicy</w:t>
      </w:r>
      <w:r>
        <w:t xml:space="preserve"> należy </w:t>
      </w:r>
      <w:r w:rsidR="00B2067E">
        <w:t>:</w:t>
      </w:r>
    </w:p>
    <w:p w:rsidR="00B2067E" w:rsidRDefault="00B2067E" w:rsidP="008B479D">
      <w:pPr>
        <w:pStyle w:val="Textbody"/>
        <w:jc w:val="both"/>
      </w:pPr>
      <w:r>
        <w:t xml:space="preserve">1/  popularyzowanie i upowszechnianie kultury w </w:t>
      </w:r>
      <w:r w:rsidR="00B71765">
        <w:t>ramach działalności świetlicy w „Centrum Osiedlowym”,</w:t>
      </w:r>
    </w:p>
    <w:p w:rsidR="00B2067E" w:rsidRDefault="00B2067E" w:rsidP="008B479D">
      <w:pPr>
        <w:pStyle w:val="Textbody"/>
        <w:jc w:val="both"/>
      </w:pPr>
      <w:r>
        <w:t xml:space="preserve">2/  </w:t>
      </w:r>
      <w:r w:rsidR="00B71765">
        <w:t>koordynacja działań artystycznych i edukacyjnych DDK i Stowarzyszenia Twórców Kultury Powiśla Dąbrowskiego w „Centrum Osiedlowym”.</w:t>
      </w:r>
    </w:p>
    <w:p w:rsidR="00B2067E" w:rsidRDefault="00B2067E" w:rsidP="008B479D">
      <w:pPr>
        <w:pStyle w:val="Textbody"/>
        <w:jc w:val="both"/>
      </w:pPr>
    </w:p>
    <w:p w:rsidR="000B740B" w:rsidRDefault="000B740B" w:rsidP="000B740B">
      <w:pPr>
        <w:pStyle w:val="Textbody"/>
        <w:jc w:val="center"/>
      </w:pPr>
      <w:r>
        <w:t>§ 16.</w:t>
      </w:r>
    </w:p>
    <w:p w:rsidR="00B2067E" w:rsidRDefault="00EC248E" w:rsidP="00B2067E">
      <w:pPr>
        <w:pStyle w:val="Textbody"/>
      </w:pPr>
      <w:r>
        <w:t>Do zadań na pozostałych stanowiskach należy:</w:t>
      </w:r>
    </w:p>
    <w:p w:rsidR="00EC248E" w:rsidRDefault="00EC248E" w:rsidP="00EC248E">
      <w:pPr>
        <w:pStyle w:val="Textbody"/>
        <w:jc w:val="both"/>
      </w:pPr>
      <w:r>
        <w:t>16.1 – Pracownicy obsługi (montażysta wystaw, bileter, konserwator, rzemieślnik, operator) – zadania określono w § 8. P.6 niniejszego Regulaminu.</w:t>
      </w:r>
    </w:p>
    <w:p w:rsidR="00EC248E" w:rsidRPr="00653F63" w:rsidRDefault="00653F63" w:rsidP="00653F63">
      <w:pPr>
        <w:pStyle w:val="Textbody"/>
        <w:jc w:val="center"/>
        <w:rPr>
          <w:color w:val="C00000"/>
        </w:rPr>
      </w:pPr>
      <w:r>
        <w:rPr>
          <w:sz w:val="20"/>
          <w:szCs w:val="20"/>
        </w:rPr>
        <w:t>7</w:t>
      </w:r>
    </w:p>
    <w:p w:rsidR="00FA53D4" w:rsidRPr="00FA53D4" w:rsidRDefault="00EC248E" w:rsidP="00FA53D4">
      <w:pPr>
        <w:pStyle w:val="Textbody"/>
        <w:numPr>
          <w:ilvl w:val="1"/>
          <w:numId w:val="23"/>
        </w:numPr>
        <w:jc w:val="both"/>
      </w:pPr>
      <w:r w:rsidRPr="00FA53D4">
        <w:lastRenderedPageBreak/>
        <w:t>– Kinooperator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1/  wyświetlanie filmów w kinie „Sokół” i w tramach tzw. kina plenerowego,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2/ dopilnowanie terminowego obiegu kopii filmowych, dysków, plakatów i innych materiałów promocyjnych,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3/ udział w sporządzaniu komisyjnego protokołu niezgodności stanu faktycznego kopii</w:t>
      </w:r>
      <w:r w:rsidR="00A447AE">
        <w:rPr>
          <w:rFonts w:cs="Tahoma"/>
        </w:rPr>
        <w:t xml:space="preserve"> </w:t>
      </w:r>
      <w:r>
        <w:rPr>
          <w:rFonts w:cs="Tahoma"/>
        </w:rPr>
        <w:t>filmowych z zapisem w metryczce oraz terminowe wysyłanie tego protokołu do właściwych jednostek, zgodnie z instrukcją.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4/ sprawdzanie przygotowania kina do projekcji, przestrzeganie punktualnego rozpoczynania seansów, wyświetlania pełnego programu filmowego i kinowego, ustalonego dla kina                   oraz dbanie o wysoką jakość projekcji,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 xml:space="preserve">5/ dbałość o powierzony sprzęt w kabinie projekcyjnej kina „Sokół” i sprzęt przenośny </w:t>
      </w:r>
      <w:r w:rsidR="00A447AE">
        <w:rPr>
          <w:rFonts w:cs="Tahoma"/>
        </w:rPr>
        <w:t xml:space="preserve">                     </w:t>
      </w:r>
      <w:r>
        <w:rPr>
          <w:rFonts w:cs="Tahoma"/>
        </w:rPr>
        <w:t>do obsługi kina plenerowego,</w:t>
      </w:r>
    </w:p>
    <w:p w:rsidR="00FA53D4" w:rsidRDefault="00FA53D4" w:rsidP="00FA53D4">
      <w:pPr>
        <w:pStyle w:val="Tekstpodstawowy"/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6/ obsługa akustyczna i oświetleniowa imprez kulturalnych w DDK, OSK i festynów organizowanych przez DDK zewnętrznie</w:t>
      </w:r>
      <w:r w:rsidR="00A447AE">
        <w:rPr>
          <w:rFonts w:cs="Tahoma"/>
        </w:rPr>
        <w:t>.</w:t>
      </w:r>
    </w:p>
    <w:p w:rsidR="00EC248E" w:rsidRPr="00FA53D4" w:rsidRDefault="00EC248E" w:rsidP="00EC248E">
      <w:pPr>
        <w:pStyle w:val="Textbody"/>
        <w:jc w:val="both"/>
        <w:rPr>
          <w:color w:val="00B0F0"/>
        </w:rPr>
      </w:pPr>
      <w:r w:rsidRPr="00FA53D4">
        <w:rPr>
          <w:color w:val="00B0F0"/>
        </w:rPr>
        <w:t xml:space="preserve"> </w:t>
      </w:r>
    </w:p>
    <w:p w:rsidR="00EC248E" w:rsidRDefault="00EC248E" w:rsidP="00EC248E">
      <w:pPr>
        <w:pStyle w:val="Textbody"/>
        <w:jc w:val="both"/>
      </w:pPr>
      <w:r>
        <w:t>16.3 - Przewodnik OSK:</w:t>
      </w:r>
    </w:p>
    <w:p w:rsidR="00EC248E" w:rsidRDefault="00EC248E" w:rsidP="00EC248E">
      <w:pPr>
        <w:pStyle w:val="Textbody"/>
        <w:jc w:val="both"/>
      </w:pPr>
      <w:r>
        <w:t>1/ oprowadzanie po wnętrzach OSK (sale wystawowe) w języku polskim i angielskim, według przygotowanego programu, dostosowanego do wieku, możliwości percepcyjnych zwiedzających,</w:t>
      </w:r>
    </w:p>
    <w:p w:rsidR="00EC248E" w:rsidRDefault="00EC248E" w:rsidP="00EC248E">
      <w:pPr>
        <w:pStyle w:val="Textbody"/>
        <w:jc w:val="both"/>
      </w:pPr>
      <w:r>
        <w:t>2/ przyjmowanie zamówień na zwiedzanie z przewodnikiem i uzgadnianie ich z dyrektorem DDK,</w:t>
      </w:r>
    </w:p>
    <w:p w:rsidR="00EC248E" w:rsidRDefault="00EC248E" w:rsidP="00EC248E">
      <w:pPr>
        <w:pStyle w:val="Textbody"/>
        <w:jc w:val="both"/>
      </w:pPr>
      <w:r>
        <w:t xml:space="preserve">3/ </w:t>
      </w:r>
      <w:r w:rsidR="00FA53D4">
        <w:t>dyżury w recepcji OSK w przypadku braku zapotrzebowania na podstawową usługę przewodnika w określonym czasie,</w:t>
      </w:r>
    </w:p>
    <w:p w:rsidR="00FA53D4" w:rsidRDefault="00FA53D4" w:rsidP="00FA53D4">
      <w:pPr>
        <w:pStyle w:val="Textbody"/>
        <w:jc w:val="both"/>
      </w:pPr>
      <w:r>
        <w:t xml:space="preserve">4/ pomoc w przygotowaniu sali na potrzeby koncertu w przypadku braku zapotrzebowania </w:t>
      </w:r>
      <w:r w:rsidR="00A22118">
        <w:t xml:space="preserve">                  </w:t>
      </w:r>
      <w:r>
        <w:t>na podstawową usługę przewodnika w określonym czasie.</w:t>
      </w:r>
    </w:p>
    <w:p w:rsidR="00EC248E" w:rsidRDefault="00EC248E" w:rsidP="00B2067E">
      <w:pPr>
        <w:pStyle w:val="Textbody"/>
        <w:rPr>
          <w:b/>
        </w:rPr>
      </w:pPr>
    </w:p>
    <w:p w:rsidR="009460DF" w:rsidRDefault="009460DF" w:rsidP="009460DF">
      <w:pPr>
        <w:pStyle w:val="Textbody"/>
        <w:numPr>
          <w:ilvl w:val="0"/>
          <w:numId w:val="1"/>
        </w:numPr>
        <w:jc w:val="both"/>
      </w:pPr>
      <w:r w:rsidRPr="009460DF">
        <w:rPr>
          <w:b/>
        </w:rPr>
        <w:t xml:space="preserve">Ogólne uprawnienia i obowiązki pracowników </w:t>
      </w:r>
      <w:r>
        <w:rPr>
          <w:b/>
        </w:rPr>
        <w:t>DDK</w:t>
      </w:r>
    </w:p>
    <w:p w:rsidR="00B2067E" w:rsidRPr="009460DF" w:rsidRDefault="00B2067E" w:rsidP="00B2067E">
      <w:pPr>
        <w:pStyle w:val="Textbody"/>
        <w:rPr>
          <w:color w:val="C00000"/>
        </w:rPr>
      </w:pPr>
    </w:p>
    <w:p w:rsidR="00B2067E" w:rsidRPr="008F28DB" w:rsidRDefault="000B740B" w:rsidP="00B2067E">
      <w:pPr>
        <w:pStyle w:val="Textbody"/>
        <w:jc w:val="center"/>
      </w:pPr>
      <w:r>
        <w:t>§ 16.</w:t>
      </w:r>
    </w:p>
    <w:p w:rsidR="008F28DB" w:rsidRDefault="008F28DB" w:rsidP="008F28DB">
      <w:pPr>
        <w:pStyle w:val="Standard"/>
        <w:numPr>
          <w:ilvl w:val="0"/>
          <w:numId w:val="12"/>
        </w:numPr>
        <w:jc w:val="both"/>
      </w:pPr>
      <w:r>
        <w:t>Każdy pracownik otrzymuje zakres obowiązków, za wykonanie których jest odpowiedzialny przed dyrektorem.</w:t>
      </w:r>
    </w:p>
    <w:p w:rsidR="008F28DB" w:rsidRDefault="008F28DB" w:rsidP="008F28DB">
      <w:pPr>
        <w:pStyle w:val="Standard"/>
        <w:ind w:left="720"/>
        <w:jc w:val="both"/>
      </w:pPr>
    </w:p>
    <w:p w:rsidR="00A22118" w:rsidRDefault="008F28DB" w:rsidP="00A22118">
      <w:pPr>
        <w:pStyle w:val="Standard"/>
        <w:numPr>
          <w:ilvl w:val="0"/>
          <w:numId w:val="12"/>
        </w:numPr>
      </w:pPr>
      <w:r>
        <w:t>Pracownicy DDK zobowiązani są do:</w:t>
      </w:r>
      <w:r>
        <w:br/>
        <w:t xml:space="preserve">     1) terminowego, rzetelnego, profesjonalnego </w:t>
      </w:r>
      <w:r w:rsidR="000B740B">
        <w:t xml:space="preserve">i zgodnego z prawem załatwiania </w:t>
      </w:r>
      <w:r>
        <w:t>spraw;</w:t>
      </w:r>
      <w:r>
        <w:br/>
        <w:t xml:space="preserve">     2) znajomości przepisów prawa z zakresu swoich obowiązków i kompetencji przypisanych niniejszym Regulaminem oraz zakresem czynności, jak i wewnętrznych regulacji w zakresie zasad i trybu postępowania przy wykonaniu obowiązków;</w:t>
      </w:r>
    </w:p>
    <w:p w:rsidR="00A22118" w:rsidRDefault="00A22118" w:rsidP="00A22118">
      <w:pPr>
        <w:pStyle w:val="Standard"/>
        <w:ind w:left="720"/>
        <w:jc w:val="both"/>
      </w:pPr>
      <w:r>
        <w:t>3)</w:t>
      </w:r>
      <w:r w:rsidR="008F28DB">
        <w:t xml:space="preserve">stosowania przepisów proceduralnych, w tym szczególnie ustaw: </w:t>
      </w:r>
      <w:r w:rsidR="008F28DB" w:rsidRPr="008F28DB">
        <w:rPr>
          <w:i/>
        </w:rPr>
        <w:t>Prawo zamówień publicznych</w:t>
      </w:r>
      <w:r w:rsidR="008F28DB">
        <w:t xml:space="preserve">, ustawy o finansach publicznych, ustawy o odpowiedzialności </w:t>
      </w:r>
      <w:r w:rsidR="00653F63">
        <w:t xml:space="preserve">                             </w:t>
      </w:r>
      <w:r w:rsidR="008F28DB">
        <w:t>za naruszenie dyscypliny finansów publicznych, regulaminów we</w:t>
      </w:r>
      <w:r w:rsidR="00653F63">
        <w:t xml:space="preserve">wnętrznych obowiązujących w DDK </w:t>
      </w:r>
      <w:r w:rsidR="008F28DB">
        <w:t>a także zarządzeń Dyrektora DDK, przy zapewnieniu</w:t>
      </w:r>
    </w:p>
    <w:p w:rsidR="00A22118" w:rsidRPr="003E0547" w:rsidRDefault="00A22118" w:rsidP="00A22118">
      <w:pPr>
        <w:pStyle w:val="Textbody"/>
        <w:ind w:left="720"/>
        <w:jc w:val="center"/>
        <w:rPr>
          <w:color w:val="C00000"/>
        </w:rPr>
      </w:pPr>
      <w:r>
        <w:rPr>
          <w:sz w:val="20"/>
          <w:szCs w:val="20"/>
        </w:rPr>
        <w:t>8</w:t>
      </w:r>
    </w:p>
    <w:p w:rsidR="00A22118" w:rsidRDefault="00A22118" w:rsidP="00A22118">
      <w:pPr>
        <w:pStyle w:val="Standard"/>
        <w:ind w:left="720"/>
        <w:jc w:val="both"/>
      </w:pPr>
    </w:p>
    <w:p w:rsidR="00A447AE" w:rsidRDefault="008F28DB" w:rsidP="00A22118">
      <w:pPr>
        <w:pStyle w:val="Standard"/>
        <w:ind w:left="720"/>
        <w:jc w:val="both"/>
      </w:pPr>
      <w:r>
        <w:t xml:space="preserve"> przestrzegania ustawy o ochronie danych osobowych, jak i przestrzeganiu zasad etyki;</w:t>
      </w:r>
    </w:p>
    <w:p w:rsidR="00501423" w:rsidRDefault="008F28DB" w:rsidP="00A447AE">
      <w:pPr>
        <w:pStyle w:val="Standard"/>
        <w:ind w:left="720"/>
        <w:jc w:val="both"/>
      </w:pPr>
      <w:r>
        <w:br/>
        <w:t xml:space="preserve">     4) prawidłowego ewidencjonowania, przechowywania i archiwizacji akt prowadzonych spraw;</w:t>
      </w:r>
    </w:p>
    <w:p w:rsidR="008F28DB" w:rsidRDefault="008F28DB" w:rsidP="008F28DB">
      <w:pPr>
        <w:pStyle w:val="Standard"/>
        <w:jc w:val="both"/>
      </w:pPr>
      <w:r>
        <w:br/>
        <w:t xml:space="preserve">     5) właściwego i racjonalnego korzystania z wyposażenia technicznego i biurowego miejsca pracy, w tym dbania o miejsce pracy i powierzone mienie materialne.</w:t>
      </w:r>
    </w:p>
    <w:p w:rsidR="008F28DB" w:rsidRDefault="008F28DB" w:rsidP="008F28DB">
      <w:pPr>
        <w:pStyle w:val="Standard"/>
        <w:jc w:val="both"/>
      </w:pPr>
      <w:r>
        <w:br/>
        <w:t>3. W miejscu pracy pracownik obowiązany jest do przestrzegania warunków bezpieczeństwa                 i zasad porządkowych wynikających z przepisów bhp i ppoż., regulaminu pracy i regulaminu organizacyjnego.</w:t>
      </w:r>
    </w:p>
    <w:p w:rsidR="008F28DB" w:rsidRDefault="008F28DB" w:rsidP="008F28DB">
      <w:pPr>
        <w:pStyle w:val="Standard"/>
        <w:jc w:val="both"/>
      </w:pPr>
    </w:p>
    <w:p w:rsidR="008F28DB" w:rsidRDefault="008F28DB" w:rsidP="008F28DB">
      <w:pPr>
        <w:pStyle w:val="Standard"/>
        <w:jc w:val="both"/>
      </w:pPr>
    </w:p>
    <w:p w:rsidR="008F28DB" w:rsidRDefault="008F28DB" w:rsidP="008F28DB">
      <w:pPr>
        <w:pStyle w:val="Standard"/>
        <w:jc w:val="both"/>
        <w:rPr>
          <w:b/>
          <w:bCs/>
        </w:rPr>
      </w:pPr>
      <w:r>
        <w:t>4. W aktach osobowych poszczególnych pracowników znajdują się oświadczenia                       o zapoznaniu się z przepisami przeciw-pożarowymi obowiązującymi na terenie DDK.</w:t>
      </w:r>
    </w:p>
    <w:p w:rsidR="008F28DB" w:rsidRDefault="008F28DB" w:rsidP="00B2067E">
      <w:pPr>
        <w:pStyle w:val="Textbody"/>
        <w:jc w:val="center"/>
        <w:rPr>
          <w:color w:val="C00000"/>
        </w:rPr>
      </w:pPr>
    </w:p>
    <w:p w:rsidR="009460DF" w:rsidRPr="009460DF" w:rsidRDefault="009460DF" w:rsidP="008F28DB">
      <w:pPr>
        <w:pStyle w:val="Textbody"/>
        <w:rPr>
          <w:sz w:val="20"/>
          <w:szCs w:val="20"/>
        </w:rPr>
      </w:pPr>
    </w:p>
    <w:p w:rsidR="00B2067E" w:rsidRPr="00A447AE" w:rsidRDefault="008F28DB" w:rsidP="008B479D">
      <w:pPr>
        <w:pStyle w:val="Textbody"/>
        <w:numPr>
          <w:ilvl w:val="0"/>
          <w:numId w:val="5"/>
        </w:numPr>
        <w:jc w:val="both"/>
      </w:pPr>
      <w:r w:rsidRPr="00A447AE">
        <w:t>W</w:t>
      </w:r>
      <w:r w:rsidR="00B2067E" w:rsidRPr="00A447AE">
        <w:t xml:space="preserve"> związku z charakterem pracy w instytucji kultury</w:t>
      </w:r>
      <w:r w:rsidRPr="00A447AE">
        <w:t>,</w:t>
      </w:r>
      <w:r w:rsidR="00B2067E" w:rsidRPr="00A447AE">
        <w:t xml:space="preserve"> wymagającym dla realizacji zadań</w:t>
      </w:r>
      <w:r w:rsidRPr="00A447AE">
        <w:t xml:space="preserve"> </w:t>
      </w:r>
      <w:r w:rsidR="00B2067E" w:rsidRPr="00A447AE">
        <w:t xml:space="preserve">statutowych pracy w godzinach popołudniowych oraz w dniach ustawowo wolnych </w:t>
      </w:r>
      <w:r w:rsidR="008B479D" w:rsidRPr="00A447AE">
        <w:t xml:space="preserve">                 </w:t>
      </w:r>
      <w:r w:rsidR="00B2067E" w:rsidRPr="00A447AE">
        <w:t xml:space="preserve">od  pracy, dyrektor wprowadza okresowe, indywidualne przesunięcia godzin pracy </w:t>
      </w:r>
      <w:r w:rsidR="008B479D" w:rsidRPr="00A447AE">
        <w:t xml:space="preserve">                     na </w:t>
      </w:r>
      <w:r w:rsidR="00B2067E" w:rsidRPr="00A447AE">
        <w:t>poszczególnych  stanowiskach,</w:t>
      </w:r>
    </w:p>
    <w:p w:rsidR="00B71765" w:rsidRPr="00A447AE" w:rsidRDefault="002F367D" w:rsidP="008B479D">
      <w:pPr>
        <w:pStyle w:val="Textbody"/>
        <w:jc w:val="both"/>
      </w:pPr>
      <w:r w:rsidRPr="00A447AE">
        <w:t>1)</w:t>
      </w:r>
      <w:r w:rsidR="00B2067E" w:rsidRPr="00A447AE">
        <w:t xml:space="preserve">  przy zmianie godzin pracy pracownika dyrektor jest zobowiązany do zachowania</w:t>
      </w:r>
      <w:r w:rsidRPr="00A447AE">
        <w:t xml:space="preserve"> </w:t>
      </w:r>
      <w:r w:rsidR="00B2067E" w:rsidRPr="00A447AE">
        <w:t>40</w:t>
      </w:r>
      <w:r w:rsidRPr="00A447AE">
        <w:t>-</w:t>
      </w:r>
      <w:r w:rsidR="00B2067E" w:rsidRPr="00A447AE">
        <w:t xml:space="preserve"> godzinnego wymiaru cza</w:t>
      </w:r>
      <w:r w:rsidRPr="00A447AE">
        <w:t>su pracy pracownika w tygodniu oraz 8-godz. dziennie,</w:t>
      </w:r>
    </w:p>
    <w:p w:rsidR="00B2067E" w:rsidRPr="00A447AE" w:rsidRDefault="002F367D" w:rsidP="008B479D">
      <w:pPr>
        <w:pStyle w:val="Textbody"/>
        <w:jc w:val="both"/>
      </w:pPr>
      <w:r w:rsidRPr="00A447AE">
        <w:t>2) w odniesieniu do p.5.1</w:t>
      </w:r>
      <w:r w:rsidR="00B71765" w:rsidRPr="00A447AE">
        <w:t xml:space="preserve"> wprowadzono w DDK „Ruchomy czas pracy” i „Przerywany czas pracy” dla niektórych pracowników, których obowiązki służbowe są związane bezpośrednio </w:t>
      </w:r>
      <w:r w:rsidR="008B479D" w:rsidRPr="00A447AE">
        <w:t xml:space="preserve">                    </w:t>
      </w:r>
      <w:r w:rsidR="00B71765" w:rsidRPr="00A447AE">
        <w:t>z działalnością Kina „Sokół”,</w:t>
      </w:r>
      <w:r w:rsidR="00B2067E" w:rsidRPr="00A447AE">
        <w:t xml:space="preserve">  </w:t>
      </w:r>
    </w:p>
    <w:p w:rsidR="00B2067E" w:rsidRPr="00A447AE" w:rsidRDefault="002F367D" w:rsidP="008B479D">
      <w:pPr>
        <w:pStyle w:val="Textbody"/>
        <w:jc w:val="both"/>
      </w:pPr>
      <w:r w:rsidRPr="00A447AE">
        <w:t xml:space="preserve">3) </w:t>
      </w:r>
      <w:r w:rsidR="00B2067E" w:rsidRPr="00A447AE">
        <w:t>tygodniowy harmonogram godzin pracy pracowników DDK zatwierdza dyrektor</w:t>
      </w:r>
      <w:r w:rsidRPr="00A447AE">
        <w:t xml:space="preserve">, biorąc </w:t>
      </w:r>
      <w:r w:rsidR="00B2067E" w:rsidRPr="00A447AE">
        <w:t>pod uwagę wymogi realizacji zadań statutowych instytucji,</w:t>
      </w:r>
    </w:p>
    <w:p w:rsidR="00B71765" w:rsidRPr="00A447AE" w:rsidRDefault="002F367D" w:rsidP="008B479D">
      <w:pPr>
        <w:pStyle w:val="Textbody"/>
        <w:jc w:val="both"/>
      </w:pPr>
      <w:r w:rsidRPr="00A447AE">
        <w:t xml:space="preserve">4) </w:t>
      </w:r>
      <w:r w:rsidR="00B2067E" w:rsidRPr="00A447AE">
        <w:t>wszyscy pracownicy mają obowiązek współpracy prz</w:t>
      </w:r>
      <w:r w:rsidRPr="00A447AE">
        <w:t xml:space="preserve">y realizacji zadań podejmowanych </w:t>
      </w:r>
      <w:r w:rsidR="00B2067E" w:rsidRPr="00A447AE">
        <w:t xml:space="preserve">przez DDK.                                                                                                                                       </w:t>
      </w:r>
    </w:p>
    <w:p w:rsidR="00B71765" w:rsidRPr="00A65E7A" w:rsidRDefault="00B71765" w:rsidP="00B2067E">
      <w:pPr>
        <w:pStyle w:val="Textbody"/>
        <w:rPr>
          <w:color w:val="C00000"/>
        </w:rPr>
      </w:pPr>
    </w:p>
    <w:p w:rsidR="00DA6DD8" w:rsidRPr="00A65E7A" w:rsidRDefault="00DA6DD8" w:rsidP="00B2067E">
      <w:pPr>
        <w:pStyle w:val="Textbody"/>
        <w:rPr>
          <w:color w:val="C00000"/>
        </w:rPr>
      </w:pPr>
    </w:p>
    <w:p w:rsidR="00B2067E" w:rsidRPr="002F367D" w:rsidRDefault="00B2067E" w:rsidP="00B2067E">
      <w:pPr>
        <w:pStyle w:val="Textbody"/>
        <w:numPr>
          <w:ilvl w:val="0"/>
          <w:numId w:val="1"/>
        </w:numPr>
        <w:rPr>
          <w:b/>
        </w:rPr>
      </w:pPr>
      <w:r w:rsidRPr="002F367D">
        <w:rPr>
          <w:b/>
        </w:rPr>
        <w:t>Postanowienia końcowe</w:t>
      </w:r>
    </w:p>
    <w:p w:rsidR="00B2067E" w:rsidRPr="002F367D" w:rsidRDefault="00B2067E" w:rsidP="00B2067E">
      <w:pPr>
        <w:pStyle w:val="Textbody"/>
        <w:rPr>
          <w:b/>
        </w:rPr>
      </w:pPr>
    </w:p>
    <w:p w:rsidR="00B2067E" w:rsidRPr="002F367D" w:rsidRDefault="000B740B" w:rsidP="00B2067E">
      <w:pPr>
        <w:pStyle w:val="Textbody"/>
        <w:jc w:val="center"/>
      </w:pPr>
      <w:r>
        <w:t>§ 17.</w:t>
      </w:r>
    </w:p>
    <w:p w:rsidR="00B2067E" w:rsidRPr="002F367D" w:rsidRDefault="00B2067E" w:rsidP="00B2067E">
      <w:pPr>
        <w:pStyle w:val="Textbody"/>
        <w:jc w:val="center"/>
      </w:pPr>
    </w:p>
    <w:p w:rsidR="00B2067E" w:rsidRPr="002F367D" w:rsidRDefault="00B2067E" w:rsidP="008B479D">
      <w:pPr>
        <w:pStyle w:val="Textbody"/>
        <w:jc w:val="both"/>
      </w:pPr>
      <w:r w:rsidRPr="002F367D">
        <w:t>Regulamin niniejszy, łącznie ze Statutem DDK stanowi całość przepisów regulujących organizację wewnętrzną i szczegółowy zakres działania, o ile późniejsze przepisy w tym względzie nie będą stanowić inaczej.</w:t>
      </w:r>
    </w:p>
    <w:p w:rsidR="00DA6DD8" w:rsidRPr="002F367D" w:rsidRDefault="00DA6DD8" w:rsidP="008B479D">
      <w:pPr>
        <w:pStyle w:val="Textbody"/>
        <w:jc w:val="center"/>
        <w:rPr>
          <w:sz w:val="20"/>
          <w:szCs w:val="20"/>
        </w:rPr>
      </w:pPr>
    </w:p>
    <w:p w:rsidR="00B2067E" w:rsidRDefault="00B2067E" w:rsidP="00B2067E">
      <w:pPr>
        <w:pStyle w:val="Textbody"/>
        <w:rPr>
          <w:b/>
        </w:rPr>
      </w:pPr>
    </w:p>
    <w:p w:rsidR="00A22118" w:rsidRPr="00A22118" w:rsidRDefault="00A22118" w:rsidP="00A22118">
      <w:pPr>
        <w:pStyle w:val="Textbody"/>
        <w:jc w:val="center"/>
        <w:rPr>
          <w:color w:val="C00000"/>
        </w:rPr>
      </w:pPr>
      <w:r>
        <w:rPr>
          <w:sz w:val="20"/>
          <w:szCs w:val="20"/>
        </w:rPr>
        <w:t>10</w:t>
      </w:r>
    </w:p>
    <w:p w:rsidR="00B2067E" w:rsidRPr="002F367D" w:rsidRDefault="000B740B" w:rsidP="00B2067E">
      <w:pPr>
        <w:pStyle w:val="Textbody"/>
        <w:jc w:val="center"/>
      </w:pPr>
      <w:r>
        <w:lastRenderedPageBreak/>
        <w:t>§ 18.</w:t>
      </w:r>
    </w:p>
    <w:p w:rsidR="00B2067E" w:rsidRPr="002F367D" w:rsidRDefault="00B2067E" w:rsidP="00B2067E">
      <w:pPr>
        <w:pStyle w:val="Textbody"/>
        <w:jc w:val="center"/>
      </w:pPr>
    </w:p>
    <w:p w:rsidR="00B2067E" w:rsidRPr="002F367D" w:rsidRDefault="00B2067E" w:rsidP="008B479D">
      <w:pPr>
        <w:pStyle w:val="Textbody"/>
        <w:jc w:val="both"/>
      </w:pPr>
      <w:r w:rsidRPr="002F367D">
        <w:t>Wszyscy pracownicy, którzy z tytułu czynności zawodowych mają powierzone mienie DDK, winni złożyć odpowiednie oświadczenia o odpowiedzialności materialnej.</w:t>
      </w:r>
    </w:p>
    <w:p w:rsidR="00B2067E" w:rsidRPr="002F367D" w:rsidRDefault="00B2067E" w:rsidP="00B2067E">
      <w:pPr>
        <w:pStyle w:val="Textbody"/>
        <w:rPr>
          <w:b/>
        </w:rPr>
      </w:pPr>
    </w:p>
    <w:p w:rsidR="00B2067E" w:rsidRPr="002F367D" w:rsidRDefault="00B71765" w:rsidP="00B2067E">
      <w:pPr>
        <w:pStyle w:val="Textbody"/>
        <w:jc w:val="center"/>
      </w:pPr>
      <w:r w:rsidRPr="002F367D">
        <w:t xml:space="preserve">§ </w:t>
      </w:r>
      <w:r w:rsidR="000B740B">
        <w:t>19.</w:t>
      </w:r>
    </w:p>
    <w:p w:rsidR="00B2067E" w:rsidRPr="002F367D" w:rsidRDefault="00B2067E" w:rsidP="00B2067E">
      <w:pPr>
        <w:pStyle w:val="Textbody"/>
        <w:jc w:val="center"/>
      </w:pPr>
    </w:p>
    <w:p w:rsidR="00B2067E" w:rsidRPr="002F367D" w:rsidRDefault="00B2067E" w:rsidP="00B2067E">
      <w:pPr>
        <w:pStyle w:val="Textbody"/>
        <w:jc w:val="both"/>
      </w:pPr>
      <w:r w:rsidRPr="002F367D">
        <w:t xml:space="preserve">Niniejszy Regulamin może być zmieniany przez dyrektora DDK po zasięgnięciu opinii </w:t>
      </w:r>
      <w:r w:rsidR="008B479D" w:rsidRPr="002F367D">
        <w:t>Burmistrza Dąbrowy</w:t>
      </w:r>
      <w:r w:rsidRPr="002F367D">
        <w:t xml:space="preserve"> Tarnowskiej</w:t>
      </w:r>
      <w:r w:rsidR="00A91EFB">
        <w:t xml:space="preserve">, </w:t>
      </w:r>
      <w:r w:rsidR="00B71765" w:rsidRPr="002F367D">
        <w:t>pracowników DDK wybranych w trybie głosowania Załogi do reprezentowania jej</w:t>
      </w:r>
      <w:r w:rsidR="00A91EFB">
        <w:t xml:space="preserve"> oraz Stowarzyszenia Twórców Kultury Powiśla Dąbrowskiego</w:t>
      </w:r>
      <w:r w:rsidRPr="002F367D">
        <w:t>.</w:t>
      </w:r>
    </w:p>
    <w:p w:rsidR="00B2067E" w:rsidRPr="002F367D" w:rsidRDefault="00B2067E" w:rsidP="00B2067E">
      <w:pPr>
        <w:pStyle w:val="Textbody"/>
      </w:pPr>
    </w:p>
    <w:p w:rsidR="00B2067E" w:rsidRPr="002F367D" w:rsidRDefault="000B740B" w:rsidP="00B2067E">
      <w:pPr>
        <w:pStyle w:val="Textbody"/>
        <w:jc w:val="center"/>
      </w:pPr>
      <w:r>
        <w:t>§ 20.</w:t>
      </w:r>
    </w:p>
    <w:p w:rsidR="00B2067E" w:rsidRDefault="00B2067E" w:rsidP="00B2067E">
      <w:pPr>
        <w:pStyle w:val="Textbody"/>
        <w:jc w:val="center"/>
      </w:pPr>
    </w:p>
    <w:p w:rsidR="00B2067E" w:rsidRDefault="00B2067E" w:rsidP="00B2067E">
      <w:pPr>
        <w:pStyle w:val="Standard"/>
        <w:jc w:val="both"/>
        <w:rPr>
          <w:color w:val="FF0000"/>
        </w:rPr>
      </w:pPr>
      <w:r>
        <w:t>Regulamin wchodz</w:t>
      </w:r>
      <w:r w:rsidR="00B71765">
        <w:t xml:space="preserve">i </w:t>
      </w:r>
      <w:r w:rsidR="00A91EFB">
        <w:t>w życie z dniem 17</w:t>
      </w:r>
      <w:r w:rsidR="00B71765" w:rsidRPr="00240B47">
        <w:t xml:space="preserve"> lutego 2016</w:t>
      </w:r>
      <w:r w:rsidRPr="00240B47">
        <w:t xml:space="preserve"> roku.</w:t>
      </w: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Potwierdzam zapoznanie się z treścią Regulaminu Organizacyjnego DDK: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7.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9.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10.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11.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12.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13.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14.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501423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15.</w:t>
      </w:r>
    </w:p>
    <w:p w:rsidR="00501423" w:rsidRDefault="00501423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501423" w:rsidRDefault="00501423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Default="008B479D" w:rsidP="008B479D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B479D" w:rsidRPr="008B479D" w:rsidRDefault="009955D2" w:rsidP="008B47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8B479D" w:rsidRDefault="008B479D" w:rsidP="008B479D">
      <w:pPr>
        <w:pStyle w:val="Standard"/>
        <w:jc w:val="both"/>
        <w:rPr>
          <w:rFonts w:eastAsia="Times New Roman" w:cs="Times New Roman"/>
          <w:szCs w:val="2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  <w:rPr>
          <w:color w:val="FF0000"/>
        </w:rPr>
      </w:pPr>
    </w:p>
    <w:p w:rsidR="008B479D" w:rsidRDefault="008B479D" w:rsidP="00B2067E">
      <w:pPr>
        <w:pStyle w:val="Standard"/>
        <w:jc w:val="both"/>
      </w:pPr>
    </w:p>
    <w:p w:rsidR="00B2067E" w:rsidRDefault="00B2067E" w:rsidP="00B2067E">
      <w:pPr>
        <w:pStyle w:val="Standard"/>
        <w:jc w:val="both"/>
      </w:pPr>
    </w:p>
    <w:p w:rsidR="00F411E8" w:rsidRPr="008B479D" w:rsidRDefault="00F411E8" w:rsidP="008B479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411E8" w:rsidRPr="008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3A1"/>
    <w:multiLevelType w:val="hybridMultilevel"/>
    <w:tmpl w:val="32B489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2B6244"/>
    <w:multiLevelType w:val="hybridMultilevel"/>
    <w:tmpl w:val="74FA3B9A"/>
    <w:lvl w:ilvl="0" w:tplc="1BC47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4141A"/>
    <w:multiLevelType w:val="hybridMultilevel"/>
    <w:tmpl w:val="AD702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1199"/>
    <w:multiLevelType w:val="multilevel"/>
    <w:tmpl w:val="795E9A9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E7273"/>
    <w:multiLevelType w:val="hybridMultilevel"/>
    <w:tmpl w:val="E7B2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E31"/>
    <w:multiLevelType w:val="hybridMultilevel"/>
    <w:tmpl w:val="8FB82B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660AE0"/>
    <w:multiLevelType w:val="multilevel"/>
    <w:tmpl w:val="B9601F6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AD1D86"/>
    <w:multiLevelType w:val="hybridMultilevel"/>
    <w:tmpl w:val="AF8AD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847B1D"/>
    <w:multiLevelType w:val="hybridMultilevel"/>
    <w:tmpl w:val="A8566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5AEC"/>
    <w:multiLevelType w:val="hybridMultilevel"/>
    <w:tmpl w:val="B5121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313A"/>
    <w:multiLevelType w:val="multilevel"/>
    <w:tmpl w:val="5AB071FA"/>
    <w:styleLink w:val="WW8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010D1C"/>
    <w:multiLevelType w:val="multilevel"/>
    <w:tmpl w:val="20CC75A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1500C00"/>
    <w:multiLevelType w:val="hybridMultilevel"/>
    <w:tmpl w:val="08BC7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72602B"/>
    <w:multiLevelType w:val="hybridMultilevel"/>
    <w:tmpl w:val="F6129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7C4"/>
    <w:multiLevelType w:val="multilevel"/>
    <w:tmpl w:val="A452702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C5F1FB3"/>
    <w:multiLevelType w:val="hybridMultilevel"/>
    <w:tmpl w:val="9314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A74B3"/>
    <w:multiLevelType w:val="hybridMultilevel"/>
    <w:tmpl w:val="AC4A44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3469D0"/>
    <w:multiLevelType w:val="multilevel"/>
    <w:tmpl w:val="35046414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12"/>
  </w:num>
  <w:num w:numId="6">
    <w:abstractNumId w:val="11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14"/>
  </w:num>
  <w:num w:numId="20">
    <w:abstractNumId w:val="3"/>
  </w:num>
  <w:num w:numId="21">
    <w:abstractNumId w:val="13"/>
  </w:num>
  <w:num w:numId="22">
    <w:abstractNumId w:val="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E"/>
    <w:rsid w:val="000B740B"/>
    <w:rsid w:val="00112F60"/>
    <w:rsid w:val="00127EFC"/>
    <w:rsid w:val="00136150"/>
    <w:rsid w:val="00226267"/>
    <w:rsid w:val="00240B47"/>
    <w:rsid w:val="002F367D"/>
    <w:rsid w:val="003E0547"/>
    <w:rsid w:val="0044734D"/>
    <w:rsid w:val="00501423"/>
    <w:rsid w:val="00653F63"/>
    <w:rsid w:val="007959E8"/>
    <w:rsid w:val="007D202A"/>
    <w:rsid w:val="008B479D"/>
    <w:rsid w:val="008E77F3"/>
    <w:rsid w:val="008F28DB"/>
    <w:rsid w:val="00916381"/>
    <w:rsid w:val="009460DF"/>
    <w:rsid w:val="009955D2"/>
    <w:rsid w:val="00A22118"/>
    <w:rsid w:val="00A447AE"/>
    <w:rsid w:val="00A45CCB"/>
    <w:rsid w:val="00A65E7A"/>
    <w:rsid w:val="00A71FE2"/>
    <w:rsid w:val="00A91EFB"/>
    <w:rsid w:val="00B2067E"/>
    <w:rsid w:val="00B71765"/>
    <w:rsid w:val="00BE5332"/>
    <w:rsid w:val="00D81555"/>
    <w:rsid w:val="00DA6DD8"/>
    <w:rsid w:val="00DB393D"/>
    <w:rsid w:val="00EC248E"/>
    <w:rsid w:val="00F411E8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B2067E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Standard"/>
    <w:next w:val="Standard"/>
    <w:link w:val="Nagwek2Znak"/>
    <w:rsid w:val="00B2067E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067E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67E"/>
    <w:rPr>
      <w:rFonts w:ascii="Times New Roman" w:eastAsia="Lucida Sans Unicode" w:hAnsi="Times New Roman" w:cs="Tahoma"/>
      <w:b/>
      <w:kern w:val="3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067E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06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B20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2067E"/>
    <w:pPr>
      <w:spacing w:after="120"/>
    </w:pPr>
  </w:style>
  <w:style w:type="paragraph" w:styleId="Podtytu">
    <w:name w:val="Subtitle"/>
    <w:basedOn w:val="Standard"/>
    <w:next w:val="Textbody"/>
    <w:link w:val="PodtytuZnak"/>
    <w:rsid w:val="00B2067E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B2067E"/>
    <w:rPr>
      <w:rFonts w:ascii="Times New Roman" w:eastAsia="Lucida Sans Unicode" w:hAnsi="Times New Roman" w:cs="Tahoma"/>
      <w:b/>
      <w:kern w:val="3"/>
      <w:sz w:val="36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B206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06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B2067E"/>
    <w:pPr>
      <w:numPr>
        <w:numId w:val="1"/>
      </w:numPr>
    </w:pPr>
  </w:style>
  <w:style w:type="numbering" w:customStyle="1" w:styleId="WW8Num1">
    <w:name w:val="WW8Num1"/>
    <w:basedOn w:val="Bezlisty"/>
    <w:rsid w:val="00B2067E"/>
    <w:pPr>
      <w:numPr>
        <w:numId w:val="2"/>
      </w:numPr>
    </w:pPr>
  </w:style>
  <w:style w:type="numbering" w:customStyle="1" w:styleId="WW8Num3">
    <w:name w:val="WW8Num3"/>
    <w:basedOn w:val="Bezlisty"/>
    <w:rsid w:val="00B2067E"/>
    <w:pPr>
      <w:numPr>
        <w:numId w:val="3"/>
      </w:numPr>
    </w:pPr>
  </w:style>
  <w:style w:type="numbering" w:customStyle="1" w:styleId="WW8Num5">
    <w:name w:val="WW8Num5"/>
    <w:basedOn w:val="Bezlisty"/>
    <w:rsid w:val="00B2067E"/>
    <w:pPr>
      <w:numPr>
        <w:numId w:val="4"/>
      </w:numPr>
    </w:pPr>
  </w:style>
  <w:style w:type="numbering" w:customStyle="1" w:styleId="WW8Num2">
    <w:name w:val="WW8Num2"/>
    <w:basedOn w:val="Bezlisty"/>
    <w:rsid w:val="00B2067E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53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53D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B2067E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Standard"/>
    <w:next w:val="Standard"/>
    <w:link w:val="Nagwek2Znak"/>
    <w:rsid w:val="00B2067E"/>
    <w:pPr>
      <w:keepNext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067E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67E"/>
    <w:rPr>
      <w:rFonts w:ascii="Times New Roman" w:eastAsia="Lucida Sans Unicode" w:hAnsi="Times New Roman" w:cs="Tahoma"/>
      <w:b/>
      <w:kern w:val="3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067E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06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B20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2067E"/>
    <w:pPr>
      <w:spacing w:after="120"/>
    </w:pPr>
  </w:style>
  <w:style w:type="paragraph" w:styleId="Podtytu">
    <w:name w:val="Subtitle"/>
    <w:basedOn w:val="Standard"/>
    <w:next w:val="Textbody"/>
    <w:link w:val="PodtytuZnak"/>
    <w:rsid w:val="00B2067E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B2067E"/>
    <w:rPr>
      <w:rFonts w:ascii="Times New Roman" w:eastAsia="Lucida Sans Unicode" w:hAnsi="Times New Roman" w:cs="Tahoma"/>
      <w:b/>
      <w:kern w:val="3"/>
      <w:sz w:val="36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B206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06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B2067E"/>
    <w:pPr>
      <w:numPr>
        <w:numId w:val="1"/>
      </w:numPr>
    </w:pPr>
  </w:style>
  <w:style w:type="numbering" w:customStyle="1" w:styleId="WW8Num1">
    <w:name w:val="WW8Num1"/>
    <w:basedOn w:val="Bezlisty"/>
    <w:rsid w:val="00B2067E"/>
    <w:pPr>
      <w:numPr>
        <w:numId w:val="2"/>
      </w:numPr>
    </w:pPr>
  </w:style>
  <w:style w:type="numbering" w:customStyle="1" w:styleId="WW8Num3">
    <w:name w:val="WW8Num3"/>
    <w:basedOn w:val="Bezlisty"/>
    <w:rsid w:val="00B2067E"/>
    <w:pPr>
      <w:numPr>
        <w:numId w:val="3"/>
      </w:numPr>
    </w:pPr>
  </w:style>
  <w:style w:type="numbering" w:customStyle="1" w:styleId="WW8Num5">
    <w:name w:val="WW8Num5"/>
    <w:basedOn w:val="Bezlisty"/>
    <w:rsid w:val="00B2067E"/>
    <w:pPr>
      <w:numPr>
        <w:numId w:val="4"/>
      </w:numPr>
    </w:pPr>
  </w:style>
  <w:style w:type="numbering" w:customStyle="1" w:styleId="WW8Num2">
    <w:name w:val="WW8Num2"/>
    <w:basedOn w:val="Bezlisty"/>
    <w:rsid w:val="00B2067E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53D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53D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2522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Chojnowski</dc:creator>
  <cp:lastModifiedBy>Paweł Chojnowski</cp:lastModifiedBy>
  <cp:revision>12</cp:revision>
  <cp:lastPrinted>2016-02-03T10:08:00Z</cp:lastPrinted>
  <dcterms:created xsi:type="dcterms:W3CDTF">2015-12-29T09:30:00Z</dcterms:created>
  <dcterms:modified xsi:type="dcterms:W3CDTF">2016-02-19T08:41:00Z</dcterms:modified>
</cp:coreProperties>
</file>